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FC1" w:rsidRDefault="00BA616E" w:rsidP="001B5FC1">
      <w:pPr>
        <w:pStyle w:val="NoSpacing"/>
        <w:jc w:val="right"/>
        <w:rPr>
          <w:rFonts w:ascii="Times New Roman" w:hAnsi="Times New Roman" w:cs="Times New Roman"/>
          <w:sz w:val="24"/>
          <w:szCs w:val="24"/>
        </w:rPr>
      </w:pPr>
      <w:r>
        <w:rPr>
          <w:rFonts w:ascii="Times New Roman" w:hAnsi="Times New Roman" w:cs="Times New Roman"/>
          <w:noProof/>
          <w:sz w:val="24"/>
          <w:szCs w:val="24"/>
          <w:lang w:eastAsia="en-GB"/>
        </w:rPr>
        <w:drawing>
          <wp:anchor distT="0" distB="0" distL="114300" distR="114300" simplePos="0" relativeHeight="251658240" behindDoc="1" locked="0" layoutInCell="1" allowOverlap="1">
            <wp:simplePos x="0" y="0"/>
            <wp:positionH relativeFrom="column">
              <wp:posOffset>13335</wp:posOffset>
            </wp:positionH>
            <wp:positionV relativeFrom="paragraph">
              <wp:posOffset>-100965</wp:posOffset>
            </wp:positionV>
            <wp:extent cx="866775" cy="847725"/>
            <wp:effectExtent l="19050" t="0" r="9525" b="0"/>
            <wp:wrapTight wrapText="bothSides">
              <wp:wrapPolygon edited="0">
                <wp:start x="-475" y="0"/>
                <wp:lineTo x="-475" y="21357"/>
                <wp:lineTo x="21837" y="21357"/>
                <wp:lineTo x="21837" y="0"/>
                <wp:lineTo x="-475" y="0"/>
              </wp:wrapPolygon>
            </wp:wrapTight>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866775" cy="847725"/>
                    </a:xfrm>
                    <a:prstGeom prst="rect">
                      <a:avLst/>
                    </a:prstGeom>
                  </pic:spPr>
                </pic:pic>
              </a:graphicData>
            </a:graphic>
          </wp:anchor>
        </w:drawing>
      </w:r>
      <w:r w:rsidR="0054655F">
        <w:rPr>
          <w:rFonts w:ascii="Times New Roman" w:hAnsi="Times New Roman" w:cs="Times New Roman"/>
          <w:sz w:val="24"/>
          <w:szCs w:val="24"/>
        </w:rPr>
        <w:t>SANDCASTLES</w:t>
      </w:r>
      <w:r w:rsidR="007C671D">
        <w:rPr>
          <w:rFonts w:ascii="Times New Roman" w:hAnsi="Times New Roman" w:cs="Times New Roman"/>
          <w:sz w:val="24"/>
          <w:szCs w:val="24"/>
        </w:rPr>
        <w:t xml:space="preserve"> </w:t>
      </w:r>
      <w:r w:rsidR="007C671D" w:rsidRPr="007C671D">
        <w:rPr>
          <w:rFonts w:ascii="Times New Roman" w:hAnsi="Times New Roman" w:cs="Times New Roman"/>
          <w:b/>
          <w:sz w:val="24"/>
          <w:szCs w:val="24"/>
        </w:rPr>
        <w:t>STAFF</w:t>
      </w:r>
      <w:r w:rsidR="0054655F">
        <w:rPr>
          <w:rFonts w:ascii="Times New Roman" w:hAnsi="Times New Roman" w:cs="Times New Roman"/>
          <w:sz w:val="24"/>
          <w:szCs w:val="24"/>
        </w:rPr>
        <w:t xml:space="preserve"> POLICY</w:t>
      </w:r>
    </w:p>
    <w:p w:rsidR="008A6AE3" w:rsidRDefault="008A6AE3" w:rsidP="00AA5499">
      <w:pPr>
        <w:pStyle w:val="NoSpacing"/>
        <w:jc w:val="right"/>
        <w:rPr>
          <w:rFonts w:ascii="Times New Roman" w:hAnsi="Times New Roman" w:cs="Times New Roman"/>
          <w:sz w:val="24"/>
          <w:szCs w:val="24"/>
        </w:rPr>
      </w:pPr>
    </w:p>
    <w:p w:rsidR="00AA5499" w:rsidRPr="00B63455" w:rsidRDefault="00B63455" w:rsidP="00AA5499">
      <w:pPr>
        <w:pStyle w:val="NoSpacing"/>
        <w:jc w:val="right"/>
        <w:rPr>
          <w:sz w:val="16"/>
          <w:szCs w:val="16"/>
        </w:rPr>
      </w:pPr>
      <w:r>
        <w:t xml:space="preserve">ROLE PROFILE </w:t>
      </w:r>
      <w:r w:rsidRPr="00B63455">
        <w:rPr>
          <w:sz w:val="16"/>
          <w:szCs w:val="16"/>
        </w:rPr>
        <w:t>[JOB DESCRIPTION SUMMARY]</w:t>
      </w:r>
    </w:p>
    <w:p w:rsidR="00AA5499" w:rsidRDefault="00AA5499" w:rsidP="00AA5499">
      <w:pPr>
        <w:pStyle w:val="NoSpacing"/>
        <w:jc w:val="right"/>
      </w:pPr>
    </w:p>
    <w:p w:rsidR="0064552F" w:rsidRDefault="0064552F" w:rsidP="0064552F">
      <w:pPr>
        <w:pStyle w:val="NoSpacing"/>
        <w:jc w:val="right"/>
        <w:rPr>
          <w:rFonts w:ascii="Times New Roman" w:hAnsi="Times New Roman" w:cs="Times New Roman"/>
        </w:rPr>
      </w:pPr>
    </w:p>
    <w:p w:rsidR="0064552F" w:rsidRDefault="0064552F" w:rsidP="0064552F">
      <w:pPr>
        <w:pStyle w:val="NoSpacing"/>
        <w:jc w:val="right"/>
        <w:rPr>
          <w:rFonts w:ascii="Times New Roman" w:hAnsi="Times New Roman" w:cs="Times New Roman"/>
        </w:rPr>
      </w:pPr>
    </w:p>
    <w:p w:rsidR="0064552F" w:rsidRPr="005738FC" w:rsidRDefault="0064552F" w:rsidP="0064552F">
      <w:pPr>
        <w:jc w:val="center"/>
        <w:rPr>
          <w:rFonts w:ascii="Comic Sans MS" w:eastAsia="Times New Roman" w:hAnsi="Comic Sans MS" w:cs="Arial"/>
          <w:b/>
          <w:bCs/>
          <w:color w:val="FF0000"/>
          <w:spacing w:val="-12"/>
          <w:sz w:val="44"/>
          <w:szCs w:val="44"/>
          <w:u w:val="thick"/>
        </w:rPr>
      </w:pPr>
      <w:r w:rsidRPr="005738FC">
        <w:rPr>
          <w:rFonts w:ascii="Comic Sans MS" w:eastAsia="Times New Roman" w:hAnsi="Comic Sans MS" w:cs="Arial"/>
          <w:b/>
          <w:bCs/>
          <w:color w:val="FF0000"/>
          <w:spacing w:val="-12"/>
          <w:sz w:val="44"/>
          <w:szCs w:val="44"/>
          <w:u w:val="thick"/>
        </w:rPr>
        <w:t xml:space="preserve">VACANCY: </w:t>
      </w:r>
      <w:r w:rsidR="005738FC" w:rsidRPr="005738FC">
        <w:rPr>
          <w:rFonts w:ascii="Comic Sans MS" w:eastAsia="Times New Roman" w:hAnsi="Comic Sans MS" w:cs="Arial"/>
          <w:b/>
          <w:bCs/>
          <w:color w:val="FF0000"/>
          <w:spacing w:val="-12"/>
          <w:sz w:val="44"/>
          <w:szCs w:val="44"/>
          <w:u w:val="thick"/>
        </w:rPr>
        <w:t xml:space="preserve">L3 </w:t>
      </w:r>
      <w:r w:rsidRPr="005738FC">
        <w:rPr>
          <w:rFonts w:ascii="Comic Sans MS" w:eastAsia="Times New Roman" w:hAnsi="Comic Sans MS" w:cs="Arial"/>
          <w:b/>
          <w:bCs/>
          <w:color w:val="FF0000"/>
          <w:spacing w:val="-12"/>
          <w:sz w:val="44"/>
          <w:szCs w:val="44"/>
          <w:u w:val="thick"/>
        </w:rPr>
        <w:t>Early Years Educator/Practitioner</w:t>
      </w:r>
    </w:p>
    <w:p w:rsidR="0064552F" w:rsidRPr="00DE0D64" w:rsidRDefault="0064552F" w:rsidP="0064552F">
      <w:pPr>
        <w:jc w:val="center"/>
        <w:rPr>
          <w:rFonts w:ascii="Comic Sans MS" w:eastAsia="Times New Roman" w:hAnsi="Comic Sans MS" w:cs="Arial"/>
          <w:bCs/>
          <w:spacing w:val="-12"/>
          <w:sz w:val="8"/>
          <w:szCs w:val="8"/>
        </w:rPr>
      </w:pPr>
    </w:p>
    <w:p w:rsidR="0064552F" w:rsidRPr="008239B7" w:rsidRDefault="0064552F" w:rsidP="0064552F">
      <w:pPr>
        <w:jc w:val="center"/>
        <w:rPr>
          <w:rFonts w:ascii="Comic Sans MS" w:eastAsia="Times New Roman" w:hAnsi="Comic Sans MS" w:cs="Arial"/>
          <w:bCs/>
          <w:spacing w:val="-12"/>
          <w:sz w:val="36"/>
          <w:szCs w:val="36"/>
        </w:rPr>
      </w:pPr>
      <w:r w:rsidRPr="008239B7">
        <w:rPr>
          <w:rFonts w:ascii="Comic Sans MS" w:eastAsia="Times New Roman" w:hAnsi="Comic Sans MS" w:cs="Arial"/>
          <w:bCs/>
          <w:spacing w:val="-12"/>
          <w:sz w:val="36"/>
          <w:szCs w:val="36"/>
        </w:rPr>
        <w:t xml:space="preserve">Sandcastles is </w:t>
      </w:r>
      <w:r w:rsidR="00E55EA3">
        <w:rPr>
          <w:rFonts w:ascii="Comic Sans MS" w:eastAsia="Times New Roman" w:hAnsi="Comic Sans MS" w:cs="Arial"/>
          <w:bCs/>
          <w:spacing w:val="-12"/>
          <w:sz w:val="36"/>
          <w:szCs w:val="36"/>
        </w:rPr>
        <w:t>evolving</w:t>
      </w:r>
      <w:r w:rsidRPr="008239B7">
        <w:rPr>
          <w:rFonts w:ascii="Comic Sans MS" w:eastAsia="Times New Roman" w:hAnsi="Comic Sans MS" w:cs="Arial"/>
          <w:bCs/>
          <w:spacing w:val="-12"/>
          <w:sz w:val="36"/>
          <w:szCs w:val="36"/>
        </w:rPr>
        <w:t>, will you join us?</w:t>
      </w:r>
    </w:p>
    <w:p w:rsidR="0064552F" w:rsidRPr="002661E6" w:rsidRDefault="0064552F" w:rsidP="0064552F">
      <w:pPr>
        <w:jc w:val="center"/>
        <w:rPr>
          <w:rFonts w:ascii="Comic Sans MS" w:eastAsia="Times New Roman" w:hAnsi="Comic Sans MS" w:cs="Arial"/>
          <w:bCs/>
          <w:spacing w:val="-12"/>
          <w:sz w:val="8"/>
          <w:szCs w:val="8"/>
        </w:rPr>
      </w:pPr>
    </w:p>
    <w:p w:rsidR="0064552F" w:rsidRPr="002661E6" w:rsidRDefault="0064552F" w:rsidP="0064552F">
      <w:pPr>
        <w:pStyle w:val="NoSpacing"/>
        <w:jc w:val="center"/>
        <w:rPr>
          <w:rFonts w:ascii="Comic Sans MS" w:hAnsi="Comic Sans MS" w:cs="Times New Roman"/>
          <w:sz w:val="36"/>
          <w:szCs w:val="36"/>
        </w:rPr>
      </w:pPr>
      <w:r w:rsidRPr="002661E6">
        <w:rPr>
          <w:rFonts w:ascii="Comic Sans MS" w:hAnsi="Comic Sans MS" w:cs="Times New Roman"/>
          <w:sz w:val="36"/>
          <w:szCs w:val="36"/>
        </w:rPr>
        <w:t xml:space="preserve">Working as part of our team you will deliver and support high quality play and learning opportunities through a wide range of activities and daily routines.  </w:t>
      </w:r>
    </w:p>
    <w:p w:rsidR="0064552F" w:rsidRDefault="0064552F" w:rsidP="0064552F">
      <w:pPr>
        <w:pStyle w:val="NoSpacing"/>
        <w:jc w:val="center"/>
        <w:rPr>
          <w:rFonts w:ascii="Comic Sans MS" w:hAnsi="Comic Sans MS" w:cs="Times New Roman"/>
          <w:i/>
          <w:sz w:val="8"/>
          <w:szCs w:val="8"/>
        </w:rPr>
      </w:pPr>
    </w:p>
    <w:p w:rsidR="0064552F" w:rsidRDefault="0064552F" w:rsidP="0064552F">
      <w:pPr>
        <w:pStyle w:val="NoSpacing"/>
        <w:jc w:val="center"/>
        <w:rPr>
          <w:rFonts w:ascii="Comic Sans MS" w:hAnsi="Comic Sans MS" w:cs="Times New Roman"/>
          <w:i/>
          <w:sz w:val="8"/>
          <w:szCs w:val="8"/>
        </w:rPr>
      </w:pPr>
    </w:p>
    <w:p w:rsidR="0064552F" w:rsidRDefault="0064552F" w:rsidP="0064552F">
      <w:pPr>
        <w:pStyle w:val="NoSpacing"/>
        <w:jc w:val="center"/>
        <w:rPr>
          <w:rFonts w:ascii="Comic Sans MS" w:hAnsi="Comic Sans MS" w:cs="Times New Roman"/>
          <w:i/>
          <w:sz w:val="8"/>
          <w:szCs w:val="8"/>
        </w:rPr>
      </w:pPr>
    </w:p>
    <w:p w:rsidR="0064552F" w:rsidRPr="002661E6" w:rsidRDefault="0064552F" w:rsidP="0064552F">
      <w:pPr>
        <w:pStyle w:val="NoSpacing"/>
        <w:jc w:val="center"/>
        <w:rPr>
          <w:rFonts w:ascii="Comic Sans MS" w:hAnsi="Comic Sans MS" w:cs="Times New Roman"/>
          <w:i/>
          <w:sz w:val="8"/>
          <w:szCs w:val="8"/>
        </w:rPr>
      </w:pPr>
    </w:p>
    <w:p w:rsidR="0064552F" w:rsidRPr="00413124" w:rsidRDefault="0064552F" w:rsidP="0064552F">
      <w:pPr>
        <w:pStyle w:val="NoSpacing"/>
        <w:jc w:val="center"/>
        <w:rPr>
          <w:rFonts w:ascii="Comic Sans MS" w:hAnsi="Comic Sans MS" w:cs="Times New Roman"/>
          <w:sz w:val="26"/>
          <w:szCs w:val="26"/>
        </w:rPr>
      </w:pPr>
      <w:r w:rsidRPr="00413124">
        <w:rPr>
          <w:rFonts w:ascii="Comic Sans MS" w:hAnsi="Comic Sans MS" w:cs="Times New Roman"/>
          <w:sz w:val="26"/>
          <w:szCs w:val="26"/>
        </w:rPr>
        <w:t>Appointments are subject to Sandcastles receiving suitable references</w:t>
      </w:r>
      <w:r>
        <w:rPr>
          <w:rFonts w:ascii="Comic Sans MS" w:hAnsi="Comic Sans MS" w:cs="Times New Roman"/>
          <w:sz w:val="26"/>
          <w:szCs w:val="26"/>
        </w:rPr>
        <w:t>,</w:t>
      </w:r>
      <w:r w:rsidRPr="00413124">
        <w:rPr>
          <w:rFonts w:ascii="Comic Sans MS" w:hAnsi="Comic Sans MS" w:cs="Times New Roman"/>
          <w:sz w:val="26"/>
          <w:szCs w:val="26"/>
        </w:rPr>
        <w:t xml:space="preserve"> enhanced disclosure from the </w:t>
      </w:r>
      <w:r>
        <w:rPr>
          <w:rFonts w:ascii="Comic Sans MS" w:hAnsi="Comic Sans MS" w:cs="Times New Roman"/>
          <w:sz w:val="26"/>
          <w:szCs w:val="26"/>
        </w:rPr>
        <w:t>Disclosure &amp; Barring Service</w:t>
      </w:r>
      <w:r w:rsidRPr="00413124">
        <w:rPr>
          <w:rFonts w:ascii="Comic Sans MS" w:hAnsi="Comic Sans MS" w:cs="Times New Roman"/>
          <w:sz w:val="26"/>
          <w:szCs w:val="26"/>
        </w:rPr>
        <w:t xml:space="preserve"> and</w:t>
      </w:r>
      <w:r w:rsidR="00E55EA3">
        <w:rPr>
          <w:rFonts w:ascii="Comic Sans MS" w:hAnsi="Comic Sans MS" w:cs="Times New Roman"/>
          <w:sz w:val="26"/>
          <w:szCs w:val="26"/>
        </w:rPr>
        <w:t xml:space="preserve"> </w:t>
      </w:r>
      <w:r w:rsidRPr="00413124">
        <w:rPr>
          <w:rFonts w:ascii="Comic Sans MS" w:hAnsi="Comic Sans MS" w:cs="Times New Roman"/>
          <w:sz w:val="26"/>
          <w:szCs w:val="26"/>
        </w:rPr>
        <w:t>appropriate Ofsted clearances.</w:t>
      </w:r>
    </w:p>
    <w:p w:rsidR="0064552F" w:rsidRDefault="0064552F" w:rsidP="0064552F">
      <w:pPr>
        <w:pStyle w:val="NoSpacing"/>
        <w:jc w:val="center"/>
        <w:rPr>
          <w:rFonts w:ascii="Comic Sans MS" w:hAnsi="Comic Sans MS" w:cs="Times New Roman"/>
          <w:sz w:val="8"/>
          <w:szCs w:val="8"/>
        </w:rPr>
      </w:pPr>
    </w:p>
    <w:p w:rsidR="0064552F" w:rsidRDefault="0064552F" w:rsidP="0064552F">
      <w:pPr>
        <w:pStyle w:val="NoSpacing"/>
        <w:jc w:val="center"/>
        <w:rPr>
          <w:rFonts w:ascii="Comic Sans MS" w:hAnsi="Comic Sans MS" w:cs="Times New Roman"/>
          <w:sz w:val="8"/>
          <w:szCs w:val="8"/>
        </w:rPr>
      </w:pPr>
    </w:p>
    <w:p w:rsidR="0064552F" w:rsidRDefault="0064552F" w:rsidP="0064552F">
      <w:pPr>
        <w:pStyle w:val="NoSpacing"/>
        <w:jc w:val="center"/>
        <w:rPr>
          <w:rFonts w:ascii="Comic Sans MS" w:hAnsi="Comic Sans MS" w:cs="Times New Roman"/>
          <w:sz w:val="8"/>
          <w:szCs w:val="8"/>
        </w:rPr>
      </w:pPr>
    </w:p>
    <w:p w:rsidR="0064552F" w:rsidRDefault="0064552F" w:rsidP="0064552F">
      <w:pPr>
        <w:pStyle w:val="NoSpacing"/>
        <w:jc w:val="center"/>
        <w:rPr>
          <w:rFonts w:ascii="Comic Sans MS" w:hAnsi="Comic Sans MS" w:cs="Times New Roman"/>
          <w:sz w:val="8"/>
          <w:szCs w:val="8"/>
        </w:rPr>
      </w:pPr>
    </w:p>
    <w:p w:rsidR="0064552F" w:rsidRDefault="0064552F" w:rsidP="0064552F">
      <w:pPr>
        <w:pStyle w:val="NoSpacing"/>
        <w:jc w:val="center"/>
        <w:rPr>
          <w:rFonts w:ascii="Comic Sans MS" w:hAnsi="Comic Sans MS" w:cs="Times New Roman"/>
          <w:sz w:val="8"/>
          <w:szCs w:val="8"/>
        </w:rPr>
      </w:pPr>
    </w:p>
    <w:p w:rsidR="0064552F" w:rsidRPr="008239B7" w:rsidRDefault="0064552F" w:rsidP="0064552F">
      <w:pPr>
        <w:pStyle w:val="NoSpacing"/>
        <w:jc w:val="center"/>
        <w:rPr>
          <w:rFonts w:ascii="Comic Sans MS" w:hAnsi="Comic Sans MS" w:cs="Times New Roman"/>
          <w:sz w:val="8"/>
          <w:szCs w:val="8"/>
        </w:rPr>
      </w:pPr>
    </w:p>
    <w:p w:rsidR="0064552F" w:rsidRDefault="0064552F" w:rsidP="0064552F">
      <w:pPr>
        <w:pStyle w:val="NoSpacing"/>
        <w:rPr>
          <w:rFonts w:ascii="Comic Sans MS" w:hAnsi="Comic Sans MS" w:cs="Times New Roman"/>
          <w:sz w:val="28"/>
          <w:szCs w:val="28"/>
        </w:rPr>
        <w:sectPr w:rsidR="0064552F" w:rsidSect="00EF3939">
          <w:pgSz w:w="11906" w:h="16838"/>
          <w:pgMar w:top="720" w:right="720" w:bottom="720" w:left="720" w:header="708" w:footer="708" w:gutter="0"/>
          <w:cols w:space="708"/>
          <w:docGrid w:linePitch="360"/>
        </w:sectPr>
      </w:pPr>
    </w:p>
    <w:p w:rsidR="0064552F" w:rsidRPr="00413124" w:rsidRDefault="0064552F" w:rsidP="0064552F">
      <w:pPr>
        <w:pStyle w:val="NoSpacing"/>
        <w:rPr>
          <w:rFonts w:ascii="Comic Sans MS" w:hAnsi="Comic Sans MS" w:cs="Times New Roman"/>
          <w:sz w:val="28"/>
          <w:szCs w:val="28"/>
          <w:u w:val="single"/>
        </w:rPr>
      </w:pPr>
      <w:r w:rsidRPr="00413124">
        <w:rPr>
          <w:rFonts w:ascii="Comic Sans MS" w:hAnsi="Comic Sans MS" w:cs="Times New Roman"/>
          <w:sz w:val="28"/>
          <w:szCs w:val="28"/>
          <w:u w:val="single"/>
        </w:rPr>
        <w:lastRenderedPageBreak/>
        <w:t xml:space="preserve">Essential </w:t>
      </w:r>
      <w:r>
        <w:rPr>
          <w:rFonts w:ascii="Comic Sans MS" w:hAnsi="Comic Sans MS" w:cs="Times New Roman"/>
          <w:sz w:val="28"/>
          <w:szCs w:val="28"/>
          <w:u w:val="single"/>
        </w:rPr>
        <w:t>Skills &amp; Experience</w:t>
      </w:r>
    </w:p>
    <w:p w:rsidR="0064552F" w:rsidRPr="002668E5" w:rsidRDefault="0064552F" w:rsidP="0064552F">
      <w:pPr>
        <w:pStyle w:val="NoSpacing"/>
        <w:numPr>
          <w:ilvl w:val="0"/>
          <w:numId w:val="23"/>
        </w:numPr>
        <w:rPr>
          <w:rFonts w:ascii="Comic Sans MS" w:hAnsi="Comic Sans MS" w:cs="Times New Roman"/>
          <w:sz w:val="28"/>
          <w:szCs w:val="28"/>
        </w:rPr>
      </w:pPr>
      <w:r w:rsidRPr="002668E5">
        <w:rPr>
          <w:rFonts w:ascii="Comic Sans MS" w:hAnsi="Comic Sans MS" w:cs="Times New Roman"/>
          <w:sz w:val="28"/>
          <w:szCs w:val="28"/>
        </w:rPr>
        <w:t>Level 3 qualified</w:t>
      </w:r>
      <w:r>
        <w:rPr>
          <w:rFonts w:ascii="Comic Sans MS" w:hAnsi="Comic Sans MS" w:cs="Times New Roman"/>
          <w:sz w:val="28"/>
          <w:szCs w:val="28"/>
        </w:rPr>
        <w:t xml:space="preserve"> </w:t>
      </w:r>
    </w:p>
    <w:p w:rsidR="0064552F" w:rsidRPr="002661E6" w:rsidRDefault="0064552F" w:rsidP="0064552F">
      <w:pPr>
        <w:pStyle w:val="NoSpacing"/>
        <w:numPr>
          <w:ilvl w:val="0"/>
          <w:numId w:val="23"/>
        </w:numPr>
        <w:rPr>
          <w:rFonts w:ascii="Comic Sans MS" w:hAnsi="Comic Sans MS" w:cs="Times New Roman"/>
          <w:sz w:val="28"/>
          <w:szCs w:val="28"/>
        </w:rPr>
      </w:pPr>
      <w:r w:rsidRPr="002661E6">
        <w:rPr>
          <w:rFonts w:ascii="Comic Sans MS" w:hAnsi="Comic Sans MS" w:cs="Times New Roman"/>
          <w:sz w:val="28"/>
          <w:szCs w:val="28"/>
        </w:rPr>
        <w:t>Enthusiastic, eager, reliable</w:t>
      </w:r>
    </w:p>
    <w:p w:rsidR="0064552F" w:rsidRPr="00E55EA3" w:rsidRDefault="0064552F" w:rsidP="0064552F">
      <w:pPr>
        <w:pStyle w:val="NoSpacing"/>
        <w:numPr>
          <w:ilvl w:val="0"/>
          <w:numId w:val="23"/>
        </w:numPr>
        <w:rPr>
          <w:rFonts w:ascii="Comic Sans MS" w:hAnsi="Comic Sans MS" w:cs="Times New Roman"/>
          <w:sz w:val="28"/>
          <w:szCs w:val="28"/>
          <w:u w:val="single"/>
        </w:rPr>
      </w:pPr>
      <w:r w:rsidRPr="0064552F">
        <w:rPr>
          <w:rFonts w:ascii="Comic Sans MS" w:hAnsi="Comic Sans MS" w:cs="Times New Roman"/>
          <w:sz w:val="28"/>
          <w:szCs w:val="28"/>
        </w:rPr>
        <w:t xml:space="preserve">Strong practical understanding of child development </w:t>
      </w:r>
    </w:p>
    <w:p w:rsidR="00E55EA3" w:rsidRPr="00E55EA3" w:rsidRDefault="00E55EA3" w:rsidP="00E55EA3">
      <w:pPr>
        <w:pStyle w:val="NoSpacing"/>
        <w:numPr>
          <w:ilvl w:val="0"/>
          <w:numId w:val="23"/>
        </w:numPr>
        <w:rPr>
          <w:rFonts w:ascii="Comic Sans MS" w:hAnsi="Comic Sans MS" w:cs="Times New Roman"/>
          <w:sz w:val="28"/>
          <w:szCs w:val="28"/>
          <w:u w:val="single"/>
        </w:rPr>
      </w:pPr>
      <w:r>
        <w:rPr>
          <w:rFonts w:ascii="Comic Sans MS" w:hAnsi="Comic Sans MS" w:cs="Times New Roman"/>
          <w:sz w:val="28"/>
          <w:szCs w:val="28"/>
        </w:rPr>
        <w:t>Passion for outdoor play</w:t>
      </w:r>
    </w:p>
    <w:p w:rsidR="0064552F" w:rsidRDefault="0064552F" w:rsidP="0064552F">
      <w:pPr>
        <w:pStyle w:val="NoSpacing"/>
        <w:rPr>
          <w:rFonts w:ascii="Comic Sans MS" w:hAnsi="Comic Sans MS" w:cs="Times New Roman"/>
          <w:sz w:val="28"/>
          <w:szCs w:val="28"/>
        </w:rPr>
      </w:pPr>
    </w:p>
    <w:p w:rsidR="0064552F" w:rsidRPr="0064552F" w:rsidRDefault="0064552F" w:rsidP="0064552F">
      <w:pPr>
        <w:pStyle w:val="NoSpacing"/>
        <w:rPr>
          <w:rFonts w:ascii="Comic Sans MS" w:hAnsi="Comic Sans MS" w:cs="Times New Roman"/>
          <w:sz w:val="28"/>
          <w:szCs w:val="28"/>
          <w:u w:val="single"/>
        </w:rPr>
      </w:pPr>
      <w:r w:rsidRPr="0064552F">
        <w:rPr>
          <w:rFonts w:ascii="Comic Sans MS" w:hAnsi="Comic Sans MS" w:cs="Times New Roman"/>
          <w:sz w:val="28"/>
          <w:szCs w:val="28"/>
          <w:u w:val="single"/>
        </w:rPr>
        <w:lastRenderedPageBreak/>
        <w:t>Desirable Skills &amp; Experience</w:t>
      </w:r>
    </w:p>
    <w:p w:rsidR="0064552F" w:rsidRDefault="0064552F" w:rsidP="0064552F">
      <w:pPr>
        <w:pStyle w:val="NoSpacing"/>
        <w:numPr>
          <w:ilvl w:val="0"/>
          <w:numId w:val="23"/>
        </w:numPr>
        <w:rPr>
          <w:rFonts w:ascii="Comic Sans MS" w:hAnsi="Comic Sans MS" w:cs="Times New Roman"/>
          <w:sz w:val="28"/>
          <w:szCs w:val="28"/>
        </w:rPr>
      </w:pPr>
      <w:r w:rsidRPr="002668E5">
        <w:rPr>
          <w:rFonts w:ascii="Comic Sans MS" w:hAnsi="Comic Sans MS" w:cs="Times New Roman"/>
          <w:sz w:val="28"/>
          <w:szCs w:val="28"/>
        </w:rPr>
        <w:t xml:space="preserve">Paediatric First aid </w:t>
      </w:r>
    </w:p>
    <w:p w:rsidR="0064552F" w:rsidRDefault="0064552F" w:rsidP="0064552F">
      <w:pPr>
        <w:pStyle w:val="NoSpacing"/>
        <w:numPr>
          <w:ilvl w:val="0"/>
          <w:numId w:val="23"/>
        </w:numPr>
        <w:rPr>
          <w:rFonts w:ascii="Comic Sans MS" w:hAnsi="Comic Sans MS" w:cs="Times New Roman"/>
          <w:sz w:val="28"/>
          <w:szCs w:val="28"/>
        </w:rPr>
      </w:pPr>
      <w:r w:rsidRPr="002668E5">
        <w:rPr>
          <w:rFonts w:ascii="Comic Sans MS" w:hAnsi="Comic Sans MS" w:cs="Times New Roman"/>
          <w:sz w:val="28"/>
          <w:szCs w:val="28"/>
        </w:rPr>
        <w:t>Food safety certificate</w:t>
      </w:r>
    </w:p>
    <w:p w:rsidR="0064552F" w:rsidRDefault="0064552F" w:rsidP="0064552F">
      <w:pPr>
        <w:pStyle w:val="NoSpacing"/>
        <w:numPr>
          <w:ilvl w:val="0"/>
          <w:numId w:val="23"/>
        </w:numPr>
        <w:rPr>
          <w:rFonts w:ascii="Comic Sans MS" w:hAnsi="Comic Sans MS" w:cs="Times New Roman"/>
          <w:sz w:val="28"/>
          <w:szCs w:val="28"/>
        </w:rPr>
      </w:pPr>
      <w:r w:rsidRPr="002661E6">
        <w:rPr>
          <w:rFonts w:ascii="Comic Sans MS" w:hAnsi="Comic Sans MS" w:cs="Times New Roman"/>
          <w:sz w:val="28"/>
          <w:szCs w:val="28"/>
        </w:rPr>
        <w:t>Safeguarding L1 certificate</w:t>
      </w:r>
    </w:p>
    <w:p w:rsidR="00E55EA3" w:rsidRDefault="00E55EA3" w:rsidP="0064552F">
      <w:pPr>
        <w:pStyle w:val="NoSpacing"/>
        <w:numPr>
          <w:ilvl w:val="0"/>
          <w:numId w:val="23"/>
        </w:numPr>
        <w:rPr>
          <w:rFonts w:ascii="Comic Sans MS" w:hAnsi="Comic Sans MS" w:cs="Times New Roman"/>
          <w:sz w:val="28"/>
          <w:szCs w:val="28"/>
        </w:rPr>
      </w:pPr>
      <w:r>
        <w:rPr>
          <w:rFonts w:ascii="Comic Sans MS" w:hAnsi="Comic Sans MS" w:cs="Times New Roman"/>
          <w:sz w:val="28"/>
          <w:szCs w:val="28"/>
        </w:rPr>
        <w:t>Confidence delivering Letters and Sounds activities</w:t>
      </w:r>
    </w:p>
    <w:p w:rsidR="0064552F" w:rsidRDefault="0064552F" w:rsidP="0064552F">
      <w:pPr>
        <w:pStyle w:val="NoSpacing"/>
        <w:rPr>
          <w:rFonts w:ascii="Comic Sans MS" w:hAnsi="Comic Sans MS" w:cs="Times New Roman"/>
          <w:sz w:val="28"/>
          <w:szCs w:val="28"/>
        </w:rPr>
      </w:pPr>
    </w:p>
    <w:p w:rsidR="00E55EA3" w:rsidRDefault="00E55EA3" w:rsidP="0064552F">
      <w:pPr>
        <w:pStyle w:val="NoSpacing"/>
        <w:rPr>
          <w:rFonts w:ascii="Comic Sans MS" w:hAnsi="Comic Sans MS" w:cs="Times New Roman"/>
          <w:sz w:val="28"/>
          <w:szCs w:val="28"/>
        </w:rPr>
        <w:sectPr w:rsidR="00E55EA3" w:rsidSect="0064552F">
          <w:type w:val="continuous"/>
          <w:pgSz w:w="11906" w:h="16838"/>
          <w:pgMar w:top="720" w:right="720" w:bottom="720" w:left="720" w:header="708" w:footer="708" w:gutter="0"/>
          <w:cols w:num="2" w:space="708"/>
          <w:docGrid w:linePitch="360"/>
        </w:sectPr>
      </w:pPr>
    </w:p>
    <w:p w:rsidR="0064552F" w:rsidRPr="00413124" w:rsidRDefault="0064552F" w:rsidP="0064552F">
      <w:pPr>
        <w:pStyle w:val="NoSpacing"/>
        <w:rPr>
          <w:rFonts w:ascii="Comic Sans MS" w:hAnsi="Comic Sans MS" w:cs="Times New Roman"/>
          <w:sz w:val="28"/>
          <w:szCs w:val="28"/>
          <w:u w:val="single"/>
        </w:rPr>
      </w:pPr>
      <w:r w:rsidRPr="00413124">
        <w:rPr>
          <w:rFonts w:ascii="Comic Sans MS" w:hAnsi="Comic Sans MS" w:cs="Times New Roman"/>
          <w:sz w:val="28"/>
          <w:szCs w:val="28"/>
          <w:u w:val="single"/>
        </w:rPr>
        <w:lastRenderedPageBreak/>
        <w:t>Con</w:t>
      </w:r>
      <w:r>
        <w:rPr>
          <w:rFonts w:ascii="Comic Sans MS" w:hAnsi="Comic Sans MS" w:cs="Times New Roman"/>
          <w:sz w:val="28"/>
          <w:szCs w:val="28"/>
          <w:u w:val="single"/>
        </w:rPr>
        <w:t>tract details</w:t>
      </w:r>
    </w:p>
    <w:p w:rsidR="00E55EA3" w:rsidRDefault="0064552F" w:rsidP="00E55EA3">
      <w:pPr>
        <w:pStyle w:val="NoSpacing"/>
        <w:numPr>
          <w:ilvl w:val="0"/>
          <w:numId w:val="23"/>
        </w:numPr>
        <w:rPr>
          <w:rFonts w:ascii="Comic Sans MS" w:hAnsi="Comic Sans MS" w:cs="Times New Roman"/>
          <w:sz w:val="28"/>
          <w:szCs w:val="28"/>
        </w:rPr>
      </w:pPr>
      <w:r w:rsidRPr="002668E5">
        <w:rPr>
          <w:rFonts w:ascii="Comic Sans MS" w:hAnsi="Comic Sans MS" w:cs="Times New Roman"/>
          <w:sz w:val="28"/>
          <w:szCs w:val="28"/>
        </w:rPr>
        <w:t xml:space="preserve">Pay range </w:t>
      </w:r>
      <w:r>
        <w:rPr>
          <w:rFonts w:ascii="Comic Sans MS" w:hAnsi="Comic Sans MS" w:cs="Times New Roman"/>
          <w:sz w:val="28"/>
          <w:szCs w:val="28"/>
        </w:rPr>
        <w:t>£NMW-£8</w:t>
      </w:r>
      <w:r w:rsidRPr="002668E5">
        <w:rPr>
          <w:rFonts w:ascii="Comic Sans MS" w:hAnsi="Comic Sans MS" w:cs="Times New Roman"/>
          <w:sz w:val="28"/>
          <w:szCs w:val="28"/>
        </w:rPr>
        <w:t>.</w:t>
      </w:r>
      <w:r w:rsidR="008D246E">
        <w:rPr>
          <w:rFonts w:ascii="Comic Sans MS" w:hAnsi="Comic Sans MS" w:cs="Times New Roman"/>
          <w:sz w:val="28"/>
          <w:szCs w:val="28"/>
        </w:rPr>
        <w:t>9</w:t>
      </w:r>
      <w:r w:rsidRPr="002668E5">
        <w:rPr>
          <w:rFonts w:ascii="Comic Sans MS" w:hAnsi="Comic Sans MS" w:cs="Times New Roman"/>
          <w:sz w:val="28"/>
          <w:szCs w:val="28"/>
        </w:rPr>
        <w:t xml:space="preserve">0/hr </w:t>
      </w:r>
    </w:p>
    <w:p w:rsidR="0064552F" w:rsidRDefault="0064552F" w:rsidP="00E55EA3">
      <w:pPr>
        <w:pStyle w:val="NoSpacing"/>
        <w:numPr>
          <w:ilvl w:val="0"/>
          <w:numId w:val="23"/>
        </w:numPr>
        <w:rPr>
          <w:rFonts w:ascii="Comic Sans MS" w:hAnsi="Comic Sans MS" w:cs="Times New Roman"/>
          <w:sz w:val="28"/>
          <w:szCs w:val="28"/>
        </w:rPr>
      </w:pPr>
      <w:r w:rsidRPr="00E55EA3">
        <w:rPr>
          <w:rFonts w:ascii="Comic Sans MS" w:hAnsi="Comic Sans MS" w:cs="Times New Roman"/>
          <w:sz w:val="28"/>
          <w:szCs w:val="28"/>
        </w:rPr>
        <w:t xml:space="preserve">Working hours </w:t>
      </w:r>
      <w:r w:rsidR="00CF6465">
        <w:rPr>
          <w:rFonts w:ascii="Comic Sans MS" w:hAnsi="Comic Sans MS" w:cs="Times New Roman"/>
          <w:sz w:val="28"/>
          <w:szCs w:val="28"/>
        </w:rPr>
        <w:t xml:space="preserve">40 hours a week </w:t>
      </w:r>
      <w:r w:rsidRPr="00E55EA3">
        <w:rPr>
          <w:rFonts w:ascii="Comic Sans MS" w:hAnsi="Comic Sans MS" w:cs="Times New Roman"/>
          <w:sz w:val="28"/>
          <w:szCs w:val="28"/>
        </w:rPr>
        <w:t>Monday to</w:t>
      </w:r>
      <w:r w:rsidR="00E55EA3" w:rsidRPr="00E55EA3">
        <w:rPr>
          <w:rFonts w:ascii="Comic Sans MS" w:hAnsi="Comic Sans MS" w:cs="Times New Roman"/>
          <w:sz w:val="28"/>
          <w:szCs w:val="28"/>
        </w:rPr>
        <w:t xml:space="preserve"> Friday</w:t>
      </w:r>
      <w:r w:rsidR="00CF6465">
        <w:rPr>
          <w:rFonts w:ascii="Comic Sans MS" w:hAnsi="Comic Sans MS" w:cs="Times New Roman"/>
          <w:sz w:val="28"/>
          <w:szCs w:val="28"/>
        </w:rPr>
        <w:t>, usually</w:t>
      </w:r>
      <w:r w:rsidR="00E55EA3" w:rsidRPr="00E55EA3">
        <w:rPr>
          <w:rFonts w:ascii="Comic Sans MS" w:hAnsi="Comic Sans MS" w:cs="Times New Roman"/>
          <w:sz w:val="28"/>
          <w:szCs w:val="28"/>
        </w:rPr>
        <w:t xml:space="preserve"> 8</w:t>
      </w:r>
      <w:r w:rsidRPr="00E55EA3">
        <w:rPr>
          <w:rFonts w:ascii="Comic Sans MS" w:hAnsi="Comic Sans MS" w:cs="Times New Roman"/>
          <w:sz w:val="28"/>
          <w:szCs w:val="28"/>
        </w:rPr>
        <w:t>am -</w:t>
      </w:r>
      <w:r w:rsidR="00E55EA3" w:rsidRPr="00E55EA3">
        <w:rPr>
          <w:rFonts w:ascii="Comic Sans MS" w:hAnsi="Comic Sans MS" w:cs="Times New Roman"/>
          <w:sz w:val="28"/>
          <w:szCs w:val="28"/>
        </w:rPr>
        <w:t>4</w:t>
      </w:r>
      <w:r w:rsidRPr="00E55EA3">
        <w:rPr>
          <w:rFonts w:ascii="Comic Sans MS" w:hAnsi="Comic Sans MS" w:cs="Times New Roman"/>
          <w:sz w:val="28"/>
          <w:szCs w:val="28"/>
        </w:rPr>
        <w:t>:30pm</w:t>
      </w:r>
      <w:r w:rsidR="00CF6465">
        <w:rPr>
          <w:rFonts w:ascii="Comic Sans MS" w:hAnsi="Comic Sans MS" w:cs="Times New Roman"/>
          <w:sz w:val="28"/>
          <w:szCs w:val="28"/>
        </w:rPr>
        <w:t xml:space="preserve"> </w:t>
      </w:r>
    </w:p>
    <w:p w:rsidR="005738FC" w:rsidRDefault="00535AEB" w:rsidP="005738FC">
      <w:pPr>
        <w:pStyle w:val="NoSpacing"/>
        <w:numPr>
          <w:ilvl w:val="0"/>
          <w:numId w:val="23"/>
        </w:numPr>
        <w:rPr>
          <w:rFonts w:ascii="Comic Sans MS" w:hAnsi="Comic Sans MS" w:cs="Times New Roman"/>
          <w:sz w:val="28"/>
          <w:szCs w:val="28"/>
        </w:rPr>
      </w:pPr>
      <w:r>
        <w:rPr>
          <w:rFonts w:ascii="Comic Sans MS" w:hAnsi="Comic Sans MS" w:cs="Times New Roman"/>
          <w:sz w:val="28"/>
          <w:szCs w:val="28"/>
        </w:rPr>
        <w:t>Permanent</w:t>
      </w:r>
      <w:r w:rsidR="0049118B">
        <w:rPr>
          <w:rFonts w:ascii="Comic Sans MS" w:hAnsi="Comic Sans MS" w:cs="Times New Roman"/>
          <w:sz w:val="28"/>
          <w:szCs w:val="28"/>
        </w:rPr>
        <w:t xml:space="preserve"> role with 6 months probationary period</w:t>
      </w:r>
    </w:p>
    <w:p w:rsidR="0064552F" w:rsidRDefault="0064552F" w:rsidP="0064552F">
      <w:pPr>
        <w:pStyle w:val="NoSpacing"/>
        <w:ind w:left="360"/>
        <w:rPr>
          <w:rFonts w:ascii="Comic Sans MS" w:hAnsi="Comic Sans MS" w:cs="Times New Roman"/>
          <w:sz w:val="20"/>
          <w:szCs w:val="20"/>
        </w:rPr>
      </w:pPr>
    </w:p>
    <w:p w:rsidR="0064552F" w:rsidRPr="008239B7" w:rsidRDefault="0064552F" w:rsidP="0064552F">
      <w:pPr>
        <w:pStyle w:val="NoSpacing"/>
        <w:ind w:left="360"/>
        <w:rPr>
          <w:rFonts w:ascii="Comic Sans MS" w:hAnsi="Comic Sans MS" w:cs="Times New Roman"/>
          <w:sz w:val="36"/>
          <w:szCs w:val="36"/>
        </w:rPr>
      </w:pPr>
      <w:r>
        <w:rPr>
          <w:rFonts w:ascii="Comic Sans MS" w:hAnsi="Comic Sans MS" w:cs="Times New Roman"/>
          <w:sz w:val="36"/>
          <w:szCs w:val="36"/>
        </w:rPr>
        <w:t xml:space="preserve">Application form, job specification &amp; </w:t>
      </w:r>
      <w:r w:rsidRPr="008239B7">
        <w:rPr>
          <w:rFonts w:ascii="Comic Sans MS" w:hAnsi="Comic Sans MS" w:cs="Times New Roman"/>
          <w:sz w:val="36"/>
          <w:szCs w:val="36"/>
        </w:rPr>
        <w:t xml:space="preserve">selection criteria available on our website </w:t>
      </w:r>
      <w:hyperlink r:id="rId9" w:history="1">
        <w:r w:rsidRPr="008239B7">
          <w:rPr>
            <w:rStyle w:val="Hyperlink"/>
            <w:rFonts w:ascii="Comic Sans MS" w:hAnsi="Comic Sans MS"/>
            <w:sz w:val="36"/>
            <w:szCs w:val="36"/>
          </w:rPr>
          <w:t>www.nursery-morecambe.co.uk</w:t>
        </w:r>
      </w:hyperlink>
      <w:r w:rsidRPr="008239B7">
        <w:rPr>
          <w:rFonts w:ascii="Comic Sans MS" w:hAnsi="Comic Sans MS" w:cs="Times New Roman"/>
          <w:sz w:val="36"/>
          <w:szCs w:val="36"/>
        </w:rPr>
        <w:t xml:space="preserve"> </w:t>
      </w:r>
    </w:p>
    <w:p w:rsidR="0064552F" w:rsidRDefault="0064552F" w:rsidP="0064552F">
      <w:pPr>
        <w:pStyle w:val="NoSpacing"/>
        <w:ind w:left="360"/>
        <w:rPr>
          <w:rFonts w:ascii="Comic Sans MS" w:hAnsi="Comic Sans MS" w:cs="Times New Roman"/>
          <w:sz w:val="28"/>
          <w:szCs w:val="28"/>
        </w:rPr>
      </w:pPr>
    </w:p>
    <w:p w:rsidR="0064552F" w:rsidRPr="002661E6" w:rsidRDefault="0064552F" w:rsidP="0064552F">
      <w:pPr>
        <w:pStyle w:val="NoSpacing"/>
        <w:ind w:left="360"/>
        <w:rPr>
          <w:rFonts w:ascii="Comic Sans MS" w:hAnsi="Comic Sans MS" w:cs="Times New Roman"/>
          <w:sz w:val="28"/>
          <w:szCs w:val="28"/>
        </w:rPr>
      </w:pPr>
    </w:p>
    <w:p w:rsidR="0064552F" w:rsidRPr="00DE0D64" w:rsidRDefault="0064552F" w:rsidP="0064552F">
      <w:pPr>
        <w:pStyle w:val="NoSpacing"/>
        <w:jc w:val="center"/>
      </w:pPr>
      <w:r w:rsidRPr="002661E6">
        <w:rPr>
          <w:rFonts w:ascii="Comic Sans MS" w:hAnsi="Comic Sans MS" w:cs="Times New Roman"/>
          <w:sz w:val="28"/>
          <w:szCs w:val="28"/>
        </w:rPr>
        <w:t xml:space="preserve">For further information please </w:t>
      </w:r>
      <w:r>
        <w:rPr>
          <w:rFonts w:ascii="Comic Sans MS" w:hAnsi="Comic Sans MS" w:cs="Times New Roman"/>
          <w:sz w:val="28"/>
          <w:szCs w:val="28"/>
        </w:rPr>
        <w:t>contact</w:t>
      </w:r>
      <w:r w:rsidRPr="002661E6">
        <w:rPr>
          <w:rFonts w:ascii="Comic Sans MS" w:hAnsi="Comic Sans MS" w:cs="Times New Roman"/>
          <w:sz w:val="28"/>
          <w:szCs w:val="28"/>
        </w:rPr>
        <w:t xml:space="preserve"> </w:t>
      </w:r>
      <w:r>
        <w:rPr>
          <w:rFonts w:ascii="Comic Sans MS" w:hAnsi="Comic Sans MS" w:cs="Times New Roman"/>
          <w:sz w:val="28"/>
          <w:szCs w:val="28"/>
        </w:rPr>
        <w:t xml:space="preserve">Helen at Sandcastles on 01524 831932 or email </w:t>
      </w:r>
      <w:hyperlink r:id="rId10" w:history="1">
        <w:r w:rsidRPr="00020F30">
          <w:rPr>
            <w:rStyle w:val="Hyperlink"/>
            <w:rFonts w:ascii="Comic Sans MS" w:hAnsi="Comic Sans MS"/>
            <w:sz w:val="28"/>
            <w:szCs w:val="28"/>
          </w:rPr>
          <w:t>sandcastles@tcoates.co.uk</w:t>
        </w:r>
      </w:hyperlink>
    </w:p>
    <w:p w:rsidR="0064552F" w:rsidRDefault="0064552F" w:rsidP="0064552F">
      <w:pPr>
        <w:pStyle w:val="NoSpacing"/>
        <w:rPr>
          <w:rFonts w:ascii="Comic Sans MS" w:hAnsi="Comic Sans MS" w:cs="Times New Roman"/>
          <w:sz w:val="28"/>
          <w:szCs w:val="28"/>
        </w:rPr>
      </w:pPr>
    </w:p>
    <w:p w:rsidR="0049118B" w:rsidRPr="0049118B" w:rsidRDefault="0049118B" w:rsidP="0064552F">
      <w:pPr>
        <w:pStyle w:val="NoSpacing"/>
        <w:rPr>
          <w:rFonts w:ascii="Comic Sans MS" w:hAnsi="Comic Sans MS" w:cs="Times New Roman"/>
          <w:b/>
          <w:color w:val="FF0000"/>
          <w:sz w:val="28"/>
          <w:szCs w:val="28"/>
          <w:u w:val="single"/>
        </w:rPr>
      </w:pPr>
      <w:r w:rsidRPr="0049118B">
        <w:rPr>
          <w:rFonts w:ascii="Comic Sans MS" w:hAnsi="Comic Sans MS" w:cs="Times New Roman"/>
          <w:b/>
          <w:color w:val="FF0000"/>
          <w:sz w:val="28"/>
          <w:szCs w:val="28"/>
          <w:u w:val="single"/>
        </w:rPr>
        <w:t xml:space="preserve">How to apply: </w:t>
      </w:r>
    </w:p>
    <w:p w:rsidR="0049118B" w:rsidRDefault="0049118B" w:rsidP="0064552F">
      <w:pPr>
        <w:pStyle w:val="NoSpacing"/>
        <w:rPr>
          <w:rFonts w:ascii="Comic Sans MS" w:hAnsi="Comic Sans MS" w:cs="Times New Roman"/>
          <w:sz w:val="28"/>
          <w:szCs w:val="28"/>
        </w:rPr>
        <w:sectPr w:rsidR="0049118B" w:rsidSect="0064552F">
          <w:type w:val="continuous"/>
          <w:pgSz w:w="11906" w:h="16838"/>
          <w:pgMar w:top="720" w:right="720" w:bottom="720" w:left="720" w:header="708" w:footer="708" w:gutter="0"/>
          <w:cols w:space="708"/>
          <w:docGrid w:linePitch="360"/>
        </w:sectPr>
      </w:pPr>
      <w:r>
        <w:rPr>
          <w:rFonts w:ascii="Comic Sans MS" w:hAnsi="Comic Sans MS" w:cs="Times New Roman"/>
          <w:sz w:val="28"/>
          <w:szCs w:val="28"/>
        </w:rPr>
        <w:t>Please download our application form</w:t>
      </w:r>
      <w:r w:rsidR="005738FC">
        <w:rPr>
          <w:rFonts w:ascii="Comic Sans MS" w:hAnsi="Comic Sans MS" w:cs="Times New Roman"/>
          <w:sz w:val="28"/>
          <w:szCs w:val="28"/>
        </w:rPr>
        <w:t xml:space="preserve"> </w:t>
      </w:r>
      <w:r w:rsidR="005738FC" w:rsidRPr="005738FC">
        <w:rPr>
          <w:rFonts w:ascii="Comic Sans MS" w:hAnsi="Comic Sans MS" w:cs="Times New Roman"/>
          <w:color w:val="0070C0"/>
          <w:sz w:val="20"/>
          <w:szCs w:val="20"/>
        </w:rPr>
        <w:t>[</w:t>
      </w:r>
      <w:r w:rsidR="005738FC" w:rsidRPr="005738FC">
        <w:rPr>
          <w:rFonts w:ascii="Comic Sans MS" w:hAnsi="Comic Sans MS" w:cs="Times New Roman"/>
          <w:color w:val="0070C0"/>
          <w:sz w:val="20"/>
          <w:szCs w:val="20"/>
          <w:u w:val="single"/>
        </w:rPr>
        <w:t>http://www.nursery-morecambe.co.uk/our-team.php</w:t>
      </w:r>
      <w:r w:rsidR="005738FC" w:rsidRPr="005738FC">
        <w:rPr>
          <w:rFonts w:ascii="Comic Sans MS" w:hAnsi="Comic Sans MS" w:cs="Times New Roman"/>
          <w:color w:val="0070C0"/>
          <w:sz w:val="20"/>
          <w:szCs w:val="20"/>
        </w:rPr>
        <w:t>]</w:t>
      </w:r>
      <w:r>
        <w:rPr>
          <w:rFonts w:ascii="Comic Sans MS" w:hAnsi="Comic Sans MS" w:cs="Times New Roman"/>
          <w:sz w:val="28"/>
          <w:szCs w:val="28"/>
        </w:rPr>
        <w:t xml:space="preserve">, complete and return to Sandcastles.  Printed application forms are also available at Sandcastles – just pop in to collect.  </w:t>
      </w:r>
    </w:p>
    <w:p w:rsidR="0081710A" w:rsidRDefault="0081710A" w:rsidP="00AA5499">
      <w:pPr>
        <w:pStyle w:val="NoSpacing"/>
        <w:jc w:val="right"/>
      </w:pPr>
    </w:p>
    <w:p w:rsidR="00AA5499" w:rsidRPr="0064552F" w:rsidRDefault="00AA5499" w:rsidP="00AA5499">
      <w:pPr>
        <w:pStyle w:val="NoSpacing"/>
        <w:rPr>
          <w:rFonts w:ascii="Times New Roman" w:hAnsi="Times New Roman" w:cs="Times New Roman"/>
          <w:b/>
          <w:bCs/>
          <w:sz w:val="24"/>
          <w:szCs w:val="24"/>
        </w:rPr>
      </w:pPr>
      <w:r w:rsidRPr="0064552F">
        <w:rPr>
          <w:rFonts w:ascii="Times New Roman" w:hAnsi="Times New Roman" w:cs="Times New Roman"/>
          <w:b/>
          <w:bCs/>
          <w:sz w:val="24"/>
          <w:szCs w:val="24"/>
        </w:rPr>
        <w:t>Job Title</w:t>
      </w:r>
      <w:r w:rsidRPr="0064552F">
        <w:rPr>
          <w:rFonts w:ascii="Times New Roman" w:hAnsi="Times New Roman" w:cs="Times New Roman"/>
          <w:b/>
          <w:bCs/>
          <w:sz w:val="24"/>
          <w:szCs w:val="24"/>
        </w:rPr>
        <w:tab/>
        <w:t>:</w:t>
      </w:r>
      <w:r w:rsidRPr="0064552F">
        <w:rPr>
          <w:rFonts w:ascii="Times New Roman" w:hAnsi="Times New Roman" w:cs="Times New Roman"/>
          <w:b/>
          <w:bCs/>
          <w:sz w:val="24"/>
          <w:szCs w:val="24"/>
        </w:rPr>
        <w:tab/>
      </w:r>
      <w:r w:rsidR="00EF0612" w:rsidRPr="0064552F">
        <w:rPr>
          <w:rFonts w:ascii="Times New Roman" w:hAnsi="Times New Roman" w:cs="Times New Roman"/>
          <w:b/>
          <w:bCs/>
          <w:sz w:val="24"/>
          <w:szCs w:val="24"/>
        </w:rPr>
        <w:t>Nursery</w:t>
      </w:r>
      <w:r w:rsidR="004E6FC8" w:rsidRPr="0064552F">
        <w:rPr>
          <w:rFonts w:ascii="Times New Roman" w:hAnsi="Times New Roman" w:cs="Times New Roman"/>
          <w:b/>
          <w:bCs/>
          <w:sz w:val="24"/>
          <w:szCs w:val="24"/>
        </w:rPr>
        <w:t xml:space="preserve"> Practitioner </w:t>
      </w:r>
      <w:r w:rsidR="00C23784" w:rsidRPr="0064552F">
        <w:rPr>
          <w:rFonts w:ascii="Times New Roman" w:hAnsi="Times New Roman" w:cs="Times New Roman"/>
          <w:b/>
          <w:bCs/>
          <w:sz w:val="24"/>
          <w:szCs w:val="24"/>
        </w:rPr>
        <w:t>= Early Years Practitioner = Nursery Nurse</w:t>
      </w:r>
    </w:p>
    <w:p w:rsidR="00EF0612" w:rsidRPr="0064552F" w:rsidRDefault="00EF0612" w:rsidP="00AA5499">
      <w:pPr>
        <w:pStyle w:val="NoSpacing"/>
        <w:rPr>
          <w:rFonts w:ascii="Times New Roman" w:hAnsi="Times New Roman" w:cs="Times New Roman"/>
          <w:b/>
          <w:bCs/>
          <w:spacing w:val="-1"/>
          <w:sz w:val="24"/>
          <w:szCs w:val="24"/>
        </w:rPr>
      </w:pPr>
    </w:p>
    <w:p w:rsidR="0049118B" w:rsidRDefault="00AA5499" w:rsidP="0049118B">
      <w:pPr>
        <w:pStyle w:val="NoSpacing"/>
        <w:rPr>
          <w:rFonts w:ascii="Times New Roman" w:hAnsi="Times New Roman" w:cs="Times New Roman"/>
          <w:b/>
          <w:bCs/>
          <w:sz w:val="24"/>
          <w:szCs w:val="24"/>
        </w:rPr>
      </w:pPr>
      <w:r w:rsidRPr="0064552F">
        <w:rPr>
          <w:rFonts w:ascii="Times New Roman" w:hAnsi="Times New Roman" w:cs="Times New Roman"/>
          <w:b/>
          <w:bCs/>
          <w:spacing w:val="-1"/>
          <w:sz w:val="24"/>
          <w:szCs w:val="24"/>
        </w:rPr>
        <w:t>Qualifications</w:t>
      </w:r>
      <w:r w:rsidRPr="0064552F">
        <w:rPr>
          <w:rFonts w:ascii="Times New Roman" w:hAnsi="Times New Roman" w:cs="Times New Roman"/>
          <w:b/>
          <w:bCs/>
          <w:sz w:val="24"/>
          <w:szCs w:val="24"/>
        </w:rPr>
        <w:tab/>
        <w:t>:</w:t>
      </w:r>
      <w:r w:rsidRPr="0064552F">
        <w:rPr>
          <w:rFonts w:ascii="Times New Roman" w:hAnsi="Times New Roman" w:cs="Times New Roman"/>
          <w:b/>
          <w:bCs/>
          <w:sz w:val="24"/>
          <w:szCs w:val="24"/>
        </w:rPr>
        <w:tab/>
      </w:r>
      <w:r w:rsidR="00535AEB">
        <w:rPr>
          <w:rFonts w:ascii="Times New Roman" w:hAnsi="Times New Roman" w:cs="Times New Roman"/>
          <w:b/>
          <w:bCs/>
          <w:sz w:val="24"/>
          <w:szCs w:val="24"/>
        </w:rPr>
        <w:t xml:space="preserve">DfE </w:t>
      </w:r>
      <w:r w:rsidR="00EF0612" w:rsidRPr="0064552F">
        <w:rPr>
          <w:rFonts w:ascii="Times New Roman" w:hAnsi="Times New Roman" w:cs="Times New Roman"/>
          <w:b/>
          <w:bCs/>
          <w:sz w:val="24"/>
          <w:szCs w:val="24"/>
        </w:rPr>
        <w:t>r</w:t>
      </w:r>
      <w:r w:rsidR="004E6FC8" w:rsidRPr="0064552F">
        <w:rPr>
          <w:rFonts w:ascii="Times New Roman" w:hAnsi="Times New Roman" w:cs="Times New Roman"/>
          <w:b/>
          <w:bCs/>
          <w:sz w:val="24"/>
          <w:szCs w:val="24"/>
        </w:rPr>
        <w:t>ec</w:t>
      </w:r>
      <w:r w:rsidR="00EF0612" w:rsidRPr="0064552F">
        <w:rPr>
          <w:rFonts w:ascii="Times New Roman" w:hAnsi="Times New Roman" w:cs="Times New Roman"/>
          <w:b/>
          <w:bCs/>
          <w:sz w:val="24"/>
          <w:szCs w:val="24"/>
        </w:rPr>
        <w:t>ognised Level 3</w:t>
      </w:r>
      <w:r w:rsidR="0002562B" w:rsidRPr="0064552F">
        <w:rPr>
          <w:rFonts w:ascii="Times New Roman" w:hAnsi="Times New Roman" w:cs="Times New Roman"/>
          <w:b/>
          <w:bCs/>
          <w:sz w:val="24"/>
          <w:szCs w:val="24"/>
        </w:rPr>
        <w:t xml:space="preserve"> </w:t>
      </w:r>
      <w:r w:rsidR="00EF0612" w:rsidRPr="0064552F">
        <w:rPr>
          <w:rFonts w:ascii="Times New Roman" w:hAnsi="Times New Roman" w:cs="Times New Roman"/>
          <w:b/>
          <w:bCs/>
          <w:sz w:val="24"/>
          <w:szCs w:val="24"/>
        </w:rPr>
        <w:t xml:space="preserve">Qualification </w:t>
      </w:r>
      <w:r w:rsidR="0002562B" w:rsidRPr="0064552F">
        <w:rPr>
          <w:rFonts w:ascii="Times New Roman" w:hAnsi="Times New Roman" w:cs="Times New Roman"/>
          <w:b/>
          <w:bCs/>
          <w:sz w:val="24"/>
          <w:szCs w:val="24"/>
        </w:rPr>
        <w:t>(or higher)</w:t>
      </w:r>
      <w:r w:rsidR="00E55EA3">
        <w:rPr>
          <w:rFonts w:ascii="Times New Roman" w:hAnsi="Times New Roman" w:cs="Times New Roman"/>
          <w:b/>
          <w:bCs/>
          <w:sz w:val="24"/>
          <w:szCs w:val="24"/>
        </w:rPr>
        <w:t xml:space="preserve"> </w:t>
      </w:r>
    </w:p>
    <w:p w:rsidR="00AA5499" w:rsidRPr="0049118B" w:rsidRDefault="00F94EE3" w:rsidP="0049118B">
      <w:pPr>
        <w:pStyle w:val="NoSpacing"/>
        <w:jc w:val="right"/>
        <w:rPr>
          <w:rFonts w:ascii="Times New Roman" w:hAnsi="Times New Roman" w:cs="Times New Roman"/>
          <w:sz w:val="16"/>
          <w:szCs w:val="16"/>
        </w:rPr>
      </w:pPr>
      <w:hyperlink r:id="rId11" w:history="1">
        <w:r w:rsidR="00E55EA3" w:rsidRPr="0049118B">
          <w:rPr>
            <w:rStyle w:val="Hyperlink"/>
            <w:rFonts w:ascii="Times New Roman" w:hAnsi="Times New Roman" w:cs="Times New Roman"/>
            <w:bCs/>
            <w:sz w:val="16"/>
            <w:szCs w:val="16"/>
          </w:rPr>
          <w:t>https://www.gov.uk/government/publications/eyfs-staffchild-ratios-dfe-approved-qualifications</w:t>
        </w:r>
      </w:hyperlink>
      <w:r w:rsidR="00E55EA3" w:rsidRPr="0049118B">
        <w:rPr>
          <w:rFonts w:ascii="Times New Roman" w:hAnsi="Times New Roman" w:cs="Times New Roman"/>
          <w:bCs/>
          <w:sz w:val="16"/>
          <w:szCs w:val="16"/>
        </w:rPr>
        <w:t xml:space="preserve"> </w:t>
      </w:r>
    </w:p>
    <w:p w:rsidR="00AA5499" w:rsidRPr="00E55EA3" w:rsidRDefault="00AA5499" w:rsidP="00AA5499">
      <w:pPr>
        <w:pStyle w:val="NoSpacing"/>
        <w:rPr>
          <w:rFonts w:ascii="Times New Roman" w:hAnsi="Times New Roman" w:cs="Times New Roman"/>
          <w:bCs/>
          <w:spacing w:val="-1"/>
          <w:sz w:val="24"/>
          <w:szCs w:val="24"/>
        </w:rPr>
      </w:pPr>
    </w:p>
    <w:p w:rsidR="00AA5499" w:rsidRPr="0064552F" w:rsidRDefault="00AA5499" w:rsidP="00AA5499">
      <w:pPr>
        <w:pStyle w:val="NoSpacing"/>
        <w:rPr>
          <w:rFonts w:ascii="Times New Roman" w:hAnsi="Times New Roman" w:cs="Times New Roman"/>
          <w:sz w:val="24"/>
          <w:szCs w:val="24"/>
        </w:rPr>
      </w:pPr>
      <w:r w:rsidRPr="0064552F">
        <w:rPr>
          <w:rFonts w:ascii="Times New Roman" w:hAnsi="Times New Roman" w:cs="Times New Roman"/>
          <w:b/>
          <w:bCs/>
          <w:spacing w:val="-1"/>
          <w:sz w:val="24"/>
          <w:szCs w:val="24"/>
        </w:rPr>
        <w:t>Responsible to</w:t>
      </w:r>
      <w:r w:rsidRPr="0064552F">
        <w:rPr>
          <w:rFonts w:ascii="Times New Roman" w:hAnsi="Times New Roman" w:cs="Times New Roman"/>
          <w:b/>
          <w:bCs/>
          <w:sz w:val="24"/>
          <w:szCs w:val="24"/>
        </w:rPr>
        <w:t>:</w:t>
      </w:r>
      <w:r w:rsidRPr="0064552F">
        <w:rPr>
          <w:rFonts w:ascii="Times New Roman" w:hAnsi="Times New Roman" w:cs="Times New Roman"/>
          <w:b/>
          <w:bCs/>
          <w:sz w:val="24"/>
          <w:szCs w:val="24"/>
        </w:rPr>
        <w:tab/>
      </w:r>
      <w:r w:rsidR="00E10BCE" w:rsidRPr="0064552F">
        <w:rPr>
          <w:rFonts w:ascii="Times New Roman" w:hAnsi="Times New Roman" w:cs="Times New Roman"/>
          <w:b/>
          <w:bCs/>
          <w:spacing w:val="-1"/>
          <w:sz w:val="24"/>
          <w:szCs w:val="24"/>
        </w:rPr>
        <w:t>Helen O’Hagan</w:t>
      </w:r>
      <w:r w:rsidR="00E55EA3">
        <w:rPr>
          <w:rFonts w:ascii="Times New Roman" w:hAnsi="Times New Roman" w:cs="Times New Roman"/>
          <w:b/>
          <w:bCs/>
          <w:spacing w:val="-1"/>
          <w:sz w:val="24"/>
          <w:szCs w:val="24"/>
        </w:rPr>
        <w:t xml:space="preserve"> &amp; Judith Stewart</w:t>
      </w:r>
    </w:p>
    <w:p w:rsidR="00AA5499" w:rsidRDefault="00AA5499" w:rsidP="00AA5499">
      <w:pPr>
        <w:pStyle w:val="NoSpacing"/>
        <w:rPr>
          <w:b/>
          <w:bCs/>
        </w:rPr>
      </w:pPr>
    </w:p>
    <w:p w:rsidR="0064552F" w:rsidRPr="003727C9" w:rsidRDefault="0064552F" w:rsidP="00AA5499">
      <w:pPr>
        <w:pStyle w:val="NoSpacing"/>
        <w:rPr>
          <w:rFonts w:asciiTheme="majorHAnsi" w:hAnsiTheme="majorHAnsi"/>
          <w:bCs/>
          <w:color w:val="C00000"/>
          <w:sz w:val="24"/>
          <w:szCs w:val="24"/>
        </w:rPr>
      </w:pPr>
    </w:p>
    <w:p w:rsidR="0064552F" w:rsidRPr="0049118B" w:rsidRDefault="0064552F" w:rsidP="0064552F">
      <w:pPr>
        <w:pStyle w:val="Heading4"/>
        <w:spacing w:before="0" w:after="120" w:line="240" w:lineRule="exact"/>
        <w:ind w:left="397" w:right="397"/>
        <w:jc w:val="center"/>
        <w:rPr>
          <w:i w:val="0"/>
          <w:color w:val="C00000"/>
          <w:sz w:val="24"/>
          <w:szCs w:val="24"/>
        </w:rPr>
      </w:pPr>
      <w:r w:rsidRPr="0049118B">
        <w:rPr>
          <w:rFonts w:cs="Arial"/>
          <w:bCs w:val="0"/>
          <w:i w:val="0"/>
          <w:color w:val="C00000"/>
          <w:sz w:val="24"/>
          <w:szCs w:val="24"/>
        </w:rPr>
        <w:t>“At Sandcastles we believe that young children develop and learn best through play and first-hand experiences with the companionship of other children and the support of enthusiastic inspiring adults.</w:t>
      </w:r>
      <w:r w:rsidRPr="0049118B">
        <w:rPr>
          <w:i w:val="0"/>
          <w:color w:val="C00000"/>
          <w:sz w:val="24"/>
          <w:szCs w:val="24"/>
        </w:rPr>
        <w:t xml:space="preserve"> </w:t>
      </w:r>
    </w:p>
    <w:p w:rsidR="0064552F" w:rsidRPr="0049118B" w:rsidRDefault="0064552F" w:rsidP="0064552F">
      <w:pPr>
        <w:pStyle w:val="Heading4"/>
        <w:spacing w:before="0" w:after="120" w:line="240" w:lineRule="exact"/>
        <w:ind w:left="397" w:right="397"/>
        <w:jc w:val="center"/>
        <w:rPr>
          <w:i w:val="0"/>
          <w:color w:val="C00000"/>
          <w:sz w:val="24"/>
          <w:szCs w:val="24"/>
        </w:rPr>
      </w:pPr>
      <w:r w:rsidRPr="0049118B">
        <w:rPr>
          <w:i w:val="0"/>
          <w:color w:val="C00000"/>
          <w:sz w:val="24"/>
          <w:szCs w:val="24"/>
        </w:rPr>
        <w:t xml:space="preserve">At Sandcastles we offer children space, freedom with responsibility, autonomy with comradeship, companionable adults who have understanding of how children develop and learn.  We are honoured to share in your child's new discoveries, sympathise with setbacks and upsets, and prepare the nursery inside and out for each child’s interests and needs. </w:t>
      </w:r>
    </w:p>
    <w:p w:rsidR="0064552F" w:rsidRPr="0049118B" w:rsidRDefault="0064552F" w:rsidP="0064552F">
      <w:pPr>
        <w:pStyle w:val="Heading4"/>
        <w:spacing w:before="0" w:after="120" w:line="240" w:lineRule="exact"/>
        <w:ind w:left="397" w:right="397"/>
        <w:jc w:val="center"/>
        <w:rPr>
          <w:i w:val="0"/>
          <w:color w:val="C00000"/>
          <w:sz w:val="24"/>
          <w:szCs w:val="24"/>
        </w:rPr>
      </w:pPr>
      <w:r w:rsidRPr="0049118B">
        <w:rPr>
          <w:i w:val="0"/>
          <w:iCs w:val="0"/>
          <w:color w:val="C00000"/>
          <w:sz w:val="24"/>
          <w:szCs w:val="24"/>
        </w:rPr>
        <w:t xml:space="preserve">Play is an integrating mechanism in children's learning, bringing together social, emotional, sensory, linguistic and physical development.  Play is children's work. Play is our work.” </w:t>
      </w:r>
    </w:p>
    <w:p w:rsidR="0064552F" w:rsidRPr="0064552F" w:rsidRDefault="0064552F" w:rsidP="00AA5499">
      <w:pPr>
        <w:pStyle w:val="NoSpacing"/>
        <w:rPr>
          <w:rFonts w:ascii="Times New Roman" w:hAnsi="Times New Roman" w:cs="Times New Roman"/>
          <w:b/>
          <w:bCs/>
          <w:sz w:val="24"/>
          <w:szCs w:val="24"/>
        </w:rPr>
      </w:pPr>
    </w:p>
    <w:p w:rsidR="0064552F" w:rsidRPr="0064552F" w:rsidRDefault="0064552F" w:rsidP="00AA5499">
      <w:pPr>
        <w:pStyle w:val="NoSpacing"/>
        <w:rPr>
          <w:rFonts w:ascii="Times New Roman" w:hAnsi="Times New Roman" w:cs="Times New Roman"/>
          <w:b/>
          <w:bCs/>
          <w:sz w:val="24"/>
          <w:szCs w:val="24"/>
        </w:rPr>
      </w:pPr>
    </w:p>
    <w:p w:rsidR="00720337" w:rsidRPr="0064552F" w:rsidRDefault="00720337" w:rsidP="00720337">
      <w:pPr>
        <w:pStyle w:val="Heading1"/>
        <w:pBdr>
          <w:top w:val="single" w:sz="4" w:space="1" w:color="auto"/>
          <w:left w:val="single" w:sz="4" w:space="21" w:color="auto"/>
          <w:bottom w:val="single" w:sz="4" w:space="1" w:color="auto"/>
          <w:right w:val="single" w:sz="4" w:space="4" w:color="auto"/>
        </w:pBdr>
        <w:ind w:left="284"/>
        <w:rPr>
          <w:rFonts w:ascii="Times New Roman" w:hAnsi="Times New Roman"/>
          <w:b/>
          <w:i/>
          <w:szCs w:val="24"/>
          <w:u w:val="single"/>
        </w:rPr>
      </w:pPr>
      <w:r w:rsidRPr="0064552F">
        <w:rPr>
          <w:rFonts w:ascii="Times New Roman" w:hAnsi="Times New Roman"/>
          <w:b/>
          <w:i/>
          <w:szCs w:val="24"/>
          <w:u w:val="single"/>
        </w:rPr>
        <w:t>ROLE  SUMMARY</w:t>
      </w:r>
    </w:p>
    <w:p w:rsidR="00720337" w:rsidRPr="0064552F" w:rsidRDefault="00720337" w:rsidP="00720337">
      <w:pPr>
        <w:pBdr>
          <w:top w:val="single" w:sz="4" w:space="1" w:color="auto"/>
          <w:left w:val="single" w:sz="4" w:space="21" w:color="auto"/>
          <w:bottom w:val="single" w:sz="4" w:space="1" w:color="auto"/>
          <w:right w:val="single" w:sz="4" w:space="4" w:color="auto"/>
        </w:pBdr>
        <w:ind w:left="284"/>
        <w:rPr>
          <w:i/>
          <w:sz w:val="24"/>
          <w:szCs w:val="24"/>
        </w:rPr>
      </w:pPr>
    </w:p>
    <w:p w:rsidR="00720337" w:rsidRPr="0064552F" w:rsidRDefault="00720337" w:rsidP="00720337">
      <w:pPr>
        <w:pStyle w:val="ListParagraph"/>
        <w:numPr>
          <w:ilvl w:val="0"/>
          <w:numId w:val="22"/>
        </w:numPr>
        <w:pBdr>
          <w:top w:val="single" w:sz="4" w:space="1" w:color="auto"/>
          <w:left w:val="single" w:sz="4" w:space="21" w:color="auto"/>
          <w:bottom w:val="single" w:sz="4" w:space="1" w:color="auto"/>
          <w:right w:val="single" w:sz="4" w:space="4" w:color="auto"/>
        </w:pBdr>
        <w:rPr>
          <w:i/>
          <w:sz w:val="24"/>
          <w:szCs w:val="24"/>
        </w:rPr>
      </w:pPr>
      <w:r w:rsidRPr="0064552F">
        <w:rPr>
          <w:i/>
          <w:sz w:val="24"/>
          <w:szCs w:val="24"/>
        </w:rPr>
        <w:t>To deliver high quality early years care and education following the E</w:t>
      </w:r>
      <w:r w:rsidR="00170ABD">
        <w:rPr>
          <w:i/>
          <w:sz w:val="24"/>
          <w:szCs w:val="24"/>
        </w:rPr>
        <w:t xml:space="preserve">arly </w:t>
      </w:r>
      <w:r w:rsidRPr="0064552F">
        <w:rPr>
          <w:i/>
          <w:sz w:val="24"/>
          <w:szCs w:val="24"/>
        </w:rPr>
        <w:t>Y</w:t>
      </w:r>
      <w:r w:rsidR="00170ABD">
        <w:rPr>
          <w:i/>
          <w:sz w:val="24"/>
          <w:szCs w:val="24"/>
        </w:rPr>
        <w:t xml:space="preserve">ears </w:t>
      </w:r>
      <w:r w:rsidRPr="0064552F">
        <w:rPr>
          <w:i/>
          <w:sz w:val="24"/>
          <w:szCs w:val="24"/>
        </w:rPr>
        <w:t>F</w:t>
      </w:r>
      <w:r w:rsidR="00170ABD">
        <w:rPr>
          <w:i/>
          <w:sz w:val="24"/>
          <w:szCs w:val="24"/>
        </w:rPr>
        <w:t xml:space="preserve">oundation </w:t>
      </w:r>
      <w:r w:rsidRPr="0064552F">
        <w:rPr>
          <w:i/>
          <w:sz w:val="24"/>
          <w:szCs w:val="24"/>
        </w:rPr>
        <w:t>S</w:t>
      </w:r>
      <w:r w:rsidR="00170ABD">
        <w:rPr>
          <w:i/>
          <w:sz w:val="24"/>
          <w:szCs w:val="24"/>
        </w:rPr>
        <w:t>tage</w:t>
      </w:r>
      <w:r w:rsidRPr="0064552F">
        <w:rPr>
          <w:i/>
          <w:sz w:val="24"/>
          <w:szCs w:val="24"/>
        </w:rPr>
        <w:t xml:space="preserve"> and current best practice guidance. </w:t>
      </w:r>
    </w:p>
    <w:p w:rsidR="00E55EA3" w:rsidRPr="00E55EA3" w:rsidRDefault="00720337" w:rsidP="00E55EA3">
      <w:pPr>
        <w:pStyle w:val="ListParagraph"/>
        <w:numPr>
          <w:ilvl w:val="0"/>
          <w:numId w:val="22"/>
        </w:numPr>
        <w:pBdr>
          <w:top w:val="single" w:sz="4" w:space="1" w:color="auto"/>
          <w:left w:val="single" w:sz="4" w:space="21" w:color="auto"/>
          <w:bottom w:val="single" w:sz="4" w:space="1" w:color="auto"/>
          <w:right w:val="single" w:sz="4" w:space="4" w:color="auto"/>
        </w:pBdr>
        <w:rPr>
          <w:i/>
          <w:sz w:val="24"/>
          <w:szCs w:val="24"/>
        </w:rPr>
      </w:pPr>
      <w:r w:rsidRPr="0064552F">
        <w:rPr>
          <w:i/>
          <w:sz w:val="24"/>
          <w:szCs w:val="24"/>
        </w:rPr>
        <w:t>To work in partnership with parents, carers and Sandcastles colleagues to deliver the Every Child Matters agenda.</w:t>
      </w:r>
    </w:p>
    <w:p w:rsidR="0064552F" w:rsidRPr="0064552F" w:rsidRDefault="0064552F" w:rsidP="0064552F">
      <w:pPr>
        <w:pBdr>
          <w:top w:val="single" w:sz="4" w:space="1" w:color="auto"/>
          <w:left w:val="single" w:sz="4" w:space="21" w:color="auto"/>
          <w:bottom w:val="single" w:sz="4" w:space="1" w:color="auto"/>
          <w:right w:val="single" w:sz="4" w:space="4" w:color="auto"/>
        </w:pBdr>
        <w:ind w:left="284"/>
        <w:rPr>
          <w:i/>
          <w:sz w:val="24"/>
          <w:szCs w:val="24"/>
        </w:rPr>
      </w:pPr>
    </w:p>
    <w:p w:rsidR="00C23784" w:rsidRPr="0064552F" w:rsidRDefault="00C23784" w:rsidP="0081710A">
      <w:pPr>
        <w:pStyle w:val="Heading3"/>
        <w:ind w:left="-142"/>
        <w:rPr>
          <w:rFonts w:ascii="Times New Roman" w:hAnsi="Times New Roman" w:cs="Times New Roman"/>
          <w:sz w:val="24"/>
          <w:szCs w:val="24"/>
          <w:u w:val="single"/>
        </w:rPr>
      </w:pPr>
    </w:p>
    <w:p w:rsidR="006062C2" w:rsidRPr="0064552F" w:rsidRDefault="006062C2" w:rsidP="0081710A">
      <w:pPr>
        <w:pStyle w:val="Heading3"/>
        <w:ind w:left="-142"/>
        <w:rPr>
          <w:rFonts w:ascii="Times New Roman" w:hAnsi="Times New Roman" w:cs="Times New Roman"/>
          <w:sz w:val="24"/>
          <w:szCs w:val="24"/>
          <w:u w:val="single"/>
        </w:rPr>
      </w:pPr>
      <w:r w:rsidRPr="0064552F">
        <w:rPr>
          <w:rFonts w:ascii="Times New Roman" w:hAnsi="Times New Roman" w:cs="Times New Roman"/>
          <w:sz w:val="24"/>
          <w:szCs w:val="24"/>
          <w:u w:val="single"/>
        </w:rPr>
        <w:t>KEY DUTIES/RESPONSIBILITIES</w:t>
      </w:r>
    </w:p>
    <w:p w:rsidR="0081710A" w:rsidRPr="0064552F" w:rsidRDefault="0081710A" w:rsidP="0081710A">
      <w:pPr>
        <w:rPr>
          <w:sz w:val="24"/>
          <w:szCs w:val="24"/>
        </w:rPr>
      </w:pPr>
    </w:p>
    <w:p w:rsidR="006062C2" w:rsidRPr="0064552F" w:rsidRDefault="006062C2" w:rsidP="0088368C">
      <w:pPr>
        <w:rPr>
          <w:i/>
          <w:sz w:val="24"/>
          <w:szCs w:val="24"/>
        </w:rPr>
      </w:pPr>
      <w:r w:rsidRPr="0064552F">
        <w:rPr>
          <w:i/>
          <w:sz w:val="24"/>
          <w:szCs w:val="24"/>
        </w:rPr>
        <w:t xml:space="preserve">The post holder must be capable of working on his/her own initiative, sometimes to deadlines, whilst maintaining a high level of confidentiality and discretion at all times. </w:t>
      </w:r>
    </w:p>
    <w:p w:rsidR="00FD2E44" w:rsidRPr="0064552F" w:rsidRDefault="00FD2E44" w:rsidP="00FD2E44">
      <w:pPr>
        <w:widowControl/>
        <w:ind w:left="-142"/>
        <w:rPr>
          <w:sz w:val="24"/>
          <w:szCs w:val="24"/>
        </w:rPr>
      </w:pPr>
    </w:p>
    <w:p w:rsidR="006101BE" w:rsidRPr="0064552F" w:rsidRDefault="006101BE" w:rsidP="006101BE">
      <w:pPr>
        <w:widowControl/>
        <w:numPr>
          <w:ilvl w:val="0"/>
          <w:numId w:val="13"/>
        </w:numPr>
        <w:ind w:left="-142"/>
        <w:rPr>
          <w:sz w:val="24"/>
          <w:szCs w:val="24"/>
        </w:rPr>
      </w:pPr>
      <w:r w:rsidRPr="0064552F">
        <w:rPr>
          <w:sz w:val="24"/>
          <w:szCs w:val="24"/>
        </w:rPr>
        <w:t>Interact, engage and play with children, inspiring and extending their thinking.  Offer constructive and sensitive feedback to help children recognise what they have achieved and think about what they might do next.</w:t>
      </w:r>
      <w:r w:rsidR="003840F6">
        <w:rPr>
          <w:sz w:val="24"/>
          <w:szCs w:val="24"/>
        </w:rPr>
        <w:t xml:space="preserve">  </w:t>
      </w:r>
    </w:p>
    <w:p w:rsidR="006062C2" w:rsidRPr="0064552F" w:rsidRDefault="006062C2" w:rsidP="0081710A">
      <w:pPr>
        <w:ind w:left="-142"/>
        <w:rPr>
          <w:sz w:val="24"/>
          <w:szCs w:val="24"/>
        </w:rPr>
      </w:pPr>
    </w:p>
    <w:p w:rsidR="006062C2" w:rsidRPr="0064552F" w:rsidRDefault="006101BE" w:rsidP="0081710A">
      <w:pPr>
        <w:widowControl/>
        <w:numPr>
          <w:ilvl w:val="0"/>
          <w:numId w:val="13"/>
        </w:numPr>
        <w:ind w:left="-142"/>
        <w:rPr>
          <w:sz w:val="24"/>
          <w:szCs w:val="24"/>
        </w:rPr>
      </w:pPr>
      <w:r w:rsidRPr="0064552F">
        <w:rPr>
          <w:sz w:val="24"/>
          <w:szCs w:val="24"/>
        </w:rPr>
        <w:t>H</w:t>
      </w:r>
      <w:r w:rsidR="006062C2" w:rsidRPr="0064552F">
        <w:rPr>
          <w:sz w:val="24"/>
          <w:szCs w:val="24"/>
        </w:rPr>
        <w:t>ave high expectations of all children and demonstrate commitment to ensuring that they achieve their full potential.</w:t>
      </w:r>
    </w:p>
    <w:p w:rsidR="006062C2" w:rsidRPr="0064552F" w:rsidRDefault="006062C2" w:rsidP="0081710A">
      <w:pPr>
        <w:pStyle w:val="ListParagraph"/>
        <w:ind w:left="-142"/>
        <w:rPr>
          <w:sz w:val="24"/>
          <w:szCs w:val="24"/>
        </w:rPr>
      </w:pPr>
    </w:p>
    <w:p w:rsidR="006062C2" w:rsidRPr="0064552F" w:rsidRDefault="006062C2" w:rsidP="0081710A">
      <w:pPr>
        <w:widowControl/>
        <w:numPr>
          <w:ilvl w:val="0"/>
          <w:numId w:val="13"/>
        </w:numPr>
        <w:ind w:left="-142"/>
        <w:rPr>
          <w:sz w:val="24"/>
          <w:szCs w:val="24"/>
        </w:rPr>
      </w:pPr>
      <w:r w:rsidRPr="0064552F">
        <w:rPr>
          <w:sz w:val="24"/>
          <w:szCs w:val="24"/>
        </w:rPr>
        <w:t>Establish and sustain a safe, welcoming,</w:t>
      </w:r>
      <w:r w:rsidR="003840F6">
        <w:rPr>
          <w:sz w:val="24"/>
          <w:szCs w:val="24"/>
        </w:rPr>
        <w:t xml:space="preserve"> nurturing and stimulating</w:t>
      </w:r>
      <w:r w:rsidRPr="0064552F">
        <w:rPr>
          <w:sz w:val="24"/>
          <w:szCs w:val="24"/>
        </w:rPr>
        <w:t xml:space="preserve"> environmen</w:t>
      </w:r>
      <w:r w:rsidR="00125078" w:rsidRPr="0064552F">
        <w:rPr>
          <w:sz w:val="24"/>
          <w:szCs w:val="24"/>
        </w:rPr>
        <w:t>t where children feel confident,</w:t>
      </w:r>
      <w:r w:rsidRPr="0064552F">
        <w:rPr>
          <w:sz w:val="24"/>
          <w:szCs w:val="24"/>
        </w:rPr>
        <w:t xml:space="preserve"> secure</w:t>
      </w:r>
      <w:r w:rsidR="00125078" w:rsidRPr="0064552F">
        <w:rPr>
          <w:sz w:val="24"/>
          <w:szCs w:val="24"/>
        </w:rPr>
        <w:t xml:space="preserve"> and inspired</w:t>
      </w:r>
      <w:r w:rsidRPr="0064552F">
        <w:rPr>
          <w:sz w:val="24"/>
          <w:szCs w:val="24"/>
        </w:rPr>
        <w:t>.</w:t>
      </w:r>
    </w:p>
    <w:p w:rsidR="006062C2" w:rsidRPr="0064552F" w:rsidRDefault="006062C2" w:rsidP="0081710A">
      <w:pPr>
        <w:pStyle w:val="ListParagraph"/>
        <w:ind w:left="-142"/>
        <w:rPr>
          <w:sz w:val="24"/>
          <w:szCs w:val="24"/>
        </w:rPr>
      </w:pPr>
    </w:p>
    <w:p w:rsidR="006062C2" w:rsidRPr="0064552F" w:rsidRDefault="00125078" w:rsidP="0081710A">
      <w:pPr>
        <w:widowControl/>
        <w:numPr>
          <w:ilvl w:val="0"/>
          <w:numId w:val="13"/>
        </w:numPr>
        <w:ind w:left="-142"/>
        <w:rPr>
          <w:sz w:val="24"/>
          <w:szCs w:val="24"/>
        </w:rPr>
      </w:pPr>
      <w:r w:rsidRPr="0064552F">
        <w:rPr>
          <w:sz w:val="24"/>
          <w:szCs w:val="24"/>
        </w:rPr>
        <w:t>U</w:t>
      </w:r>
      <w:r w:rsidR="006062C2" w:rsidRPr="0064552F">
        <w:rPr>
          <w:sz w:val="24"/>
          <w:szCs w:val="24"/>
        </w:rPr>
        <w:t>se observation and other</w:t>
      </w:r>
      <w:r w:rsidR="006101BE" w:rsidRPr="0064552F">
        <w:rPr>
          <w:sz w:val="24"/>
          <w:szCs w:val="24"/>
        </w:rPr>
        <w:t xml:space="preserve"> strategies to monitor</w:t>
      </w:r>
      <w:r w:rsidR="003840F6">
        <w:rPr>
          <w:sz w:val="24"/>
          <w:szCs w:val="24"/>
        </w:rPr>
        <w:t xml:space="preserve"> and document</w:t>
      </w:r>
      <w:r w:rsidR="006101BE" w:rsidRPr="0064552F">
        <w:rPr>
          <w:sz w:val="24"/>
          <w:szCs w:val="24"/>
        </w:rPr>
        <w:t xml:space="preserve"> children</w:t>
      </w:r>
      <w:r w:rsidR="00C23784" w:rsidRPr="0064552F">
        <w:rPr>
          <w:sz w:val="24"/>
          <w:szCs w:val="24"/>
        </w:rPr>
        <w:t>’</w:t>
      </w:r>
      <w:r w:rsidR="006062C2" w:rsidRPr="0064552F">
        <w:rPr>
          <w:sz w:val="24"/>
          <w:szCs w:val="24"/>
        </w:rPr>
        <w:t>s activity, development and progress systematically and carefully, and use this information to plan</w:t>
      </w:r>
      <w:r w:rsidR="00E55EA3">
        <w:rPr>
          <w:sz w:val="24"/>
          <w:szCs w:val="24"/>
        </w:rPr>
        <w:t xml:space="preserve"> </w:t>
      </w:r>
      <w:r w:rsidR="0049118B">
        <w:rPr>
          <w:sz w:val="24"/>
          <w:szCs w:val="24"/>
        </w:rPr>
        <w:t>your teaching of children.</w:t>
      </w:r>
    </w:p>
    <w:p w:rsidR="006062C2" w:rsidRPr="0064552F" w:rsidRDefault="006062C2" w:rsidP="0081710A">
      <w:pPr>
        <w:pStyle w:val="ListParagraph"/>
        <w:ind w:left="-142"/>
        <w:rPr>
          <w:sz w:val="24"/>
          <w:szCs w:val="24"/>
        </w:rPr>
      </w:pPr>
    </w:p>
    <w:p w:rsidR="006062C2" w:rsidRPr="0064552F" w:rsidRDefault="006062C2" w:rsidP="0081710A">
      <w:pPr>
        <w:widowControl/>
        <w:numPr>
          <w:ilvl w:val="0"/>
          <w:numId w:val="13"/>
        </w:numPr>
        <w:ind w:left="-142"/>
        <w:rPr>
          <w:i/>
          <w:sz w:val="24"/>
          <w:szCs w:val="24"/>
        </w:rPr>
      </w:pPr>
      <w:r w:rsidRPr="0064552F">
        <w:rPr>
          <w:sz w:val="24"/>
          <w:szCs w:val="24"/>
        </w:rPr>
        <w:t xml:space="preserve">Plan and provide safe, appropriate </w:t>
      </w:r>
      <w:r w:rsidR="00125078" w:rsidRPr="0064552F">
        <w:rPr>
          <w:sz w:val="24"/>
          <w:szCs w:val="24"/>
        </w:rPr>
        <w:t>adult initiated experiences and</w:t>
      </w:r>
      <w:r w:rsidRPr="0064552F">
        <w:rPr>
          <w:sz w:val="24"/>
          <w:szCs w:val="24"/>
        </w:rPr>
        <w:t xml:space="preserve"> opportunities indoor</w:t>
      </w:r>
      <w:r w:rsidR="00125078" w:rsidRPr="0064552F">
        <w:rPr>
          <w:sz w:val="24"/>
          <w:szCs w:val="24"/>
        </w:rPr>
        <w:t>s, outdoors</w:t>
      </w:r>
      <w:r w:rsidRPr="0064552F">
        <w:rPr>
          <w:sz w:val="24"/>
          <w:szCs w:val="24"/>
        </w:rPr>
        <w:t xml:space="preserve"> and in out-of-setting contexts, which enable children to develop and learn.</w:t>
      </w:r>
      <w:r w:rsidR="006101BE" w:rsidRPr="0064552F">
        <w:rPr>
          <w:sz w:val="24"/>
          <w:szCs w:val="24"/>
        </w:rPr>
        <w:t xml:space="preserve">  </w:t>
      </w:r>
      <w:r w:rsidR="006101BE" w:rsidRPr="0064552F">
        <w:rPr>
          <w:i/>
          <w:sz w:val="24"/>
          <w:szCs w:val="24"/>
        </w:rPr>
        <w:t xml:space="preserve">Working with young children much of your ‘planning’ </w:t>
      </w:r>
      <w:r w:rsidR="00C23784" w:rsidRPr="0064552F">
        <w:rPr>
          <w:i/>
          <w:sz w:val="24"/>
          <w:szCs w:val="24"/>
        </w:rPr>
        <w:t>is designed</w:t>
      </w:r>
      <w:r w:rsidR="006101BE" w:rsidRPr="0064552F">
        <w:rPr>
          <w:i/>
          <w:sz w:val="24"/>
          <w:szCs w:val="24"/>
        </w:rPr>
        <w:t xml:space="preserve"> in the moment </w:t>
      </w:r>
      <w:r w:rsidR="00C23784" w:rsidRPr="0064552F">
        <w:rPr>
          <w:i/>
          <w:sz w:val="24"/>
          <w:szCs w:val="24"/>
        </w:rPr>
        <w:t>in</w:t>
      </w:r>
      <w:r w:rsidR="006101BE" w:rsidRPr="0064552F">
        <w:rPr>
          <w:i/>
          <w:sz w:val="24"/>
          <w:szCs w:val="24"/>
        </w:rPr>
        <w:t xml:space="preserve"> respon</w:t>
      </w:r>
      <w:r w:rsidR="00C23784" w:rsidRPr="0064552F">
        <w:rPr>
          <w:i/>
          <w:sz w:val="24"/>
          <w:szCs w:val="24"/>
        </w:rPr>
        <w:t>se</w:t>
      </w:r>
      <w:r w:rsidR="006101BE" w:rsidRPr="0064552F">
        <w:rPr>
          <w:i/>
          <w:sz w:val="24"/>
          <w:szCs w:val="24"/>
        </w:rPr>
        <w:t xml:space="preserve"> to children’s enthusiasm. </w:t>
      </w:r>
    </w:p>
    <w:p w:rsidR="006062C2" w:rsidRPr="0064552F" w:rsidRDefault="006062C2" w:rsidP="0081710A">
      <w:pPr>
        <w:pStyle w:val="ListParagraph"/>
        <w:ind w:left="-142"/>
        <w:rPr>
          <w:sz w:val="24"/>
          <w:szCs w:val="24"/>
        </w:rPr>
      </w:pPr>
    </w:p>
    <w:p w:rsidR="006062C2" w:rsidRDefault="006062C2" w:rsidP="0081710A">
      <w:pPr>
        <w:widowControl/>
        <w:numPr>
          <w:ilvl w:val="0"/>
          <w:numId w:val="13"/>
        </w:numPr>
        <w:ind w:left="-142"/>
        <w:rPr>
          <w:sz w:val="24"/>
          <w:szCs w:val="24"/>
        </w:rPr>
      </w:pPr>
      <w:r w:rsidRPr="0064552F">
        <w:rPr>
          <w:sz w:val="24"/>
          <w:szCs w:val="24"/>
        </w:rPr>
        <w:t>Select, prepare and use a range of resources suitable for children’s ages, interests and abilities, taking account of diversity and promoting equality and inclusion.</w:t>
      </w:r>
    </w:p>
    <w:p w:rsidR="00E42445" w:rsidRDefault="00E42445" w:rsidP="00E42445">
      <w:pPr>
        <w:pStyle w:val="ListParagraph"/>
        <w:rPr>
          <w:sz w:val="24"/>
          <w:szCs w:val="24"/>
        </w:rPr>
      </w:pPr>
    </w:p>
    <w:p w:rsidR="00E42445" w:rsidRPr="0064552F" w:rsidRDefault="00E42445" w:rsidP="00E42445">
      <w:pPr>
        <w:widowControl/>
        <w:numPr>
          <w:ilvl w:val="0"/>
          <w:numId w:val="13"/>
        </w:numPr>
        <w:ind w:left="-142"/>
        <w:rPr>
          <w:sz w:val="24"/>
          <w:szCs w:val="24"/>
        </w:rPr>
      </w:pPr>
      <w:r>
        <w:rPr>
          <w:sz w:val="24"/>
          <w:szCs w:val="24"/>
        </w:rPr>
        <w:t xml:space="preserve">Maintain a safe, hygienic, well ordered learning environment for children.  Prepare snacks and meals safely with attention to allergies, food safety and children’s preferences.  </w:t>
      </w:r>
    </w:p>
    <w:p w:rsidR="006062C2" w:rsidRPr="0064552F" w:rsidRDefault="006062C2" w:rsidP="0081710A">
      <w:pPr>
        <w:pStyle w:val="ListParagraph"/>
        <w:ind w:left="-142"/>
        <w:rPr>
          <w:sz w:val="24"/>
          <w:szCs w:val="24"/>
        </w:rPr>
      </w:pPr>
    </w:p>
    <w:p w:rsidR="006062C2" w:rsidRPr="0064552F" w:rsidRDefault="00E42445" w:rsidP="0081710A">
      <w:pPr>
        <w:widowControl/>
        <w:numPr>
          <w:ilvl w:val="0"/>
          <w:numId w:val="13"/>
        </w:numPr>
        <w:ind w:left="-142"/>
        <w:rPr>
          <w:sz w:val="24"/>
          <w:szCs w:val="24"/>
        </w:rPr>
      </w:pPr>
      <w:r>
        <w:rPr>
          <w:sz w:val="24"/>
          <w:szCs w:val="24"/>
        </w:rPr>
        <w:t>Monitor and a</w:t>
      </w:r>
      <w:r w:rsidR="006062C2" w:rsidRPr="0064552F">
        <w:rPr>
          <w:sz w:val="24"/>
          <w:szCs w:val="24"/>
        </w:rPr>
        <w:t>ctively support the development of children’s language</w:t>
      </w:r>
      <w:r w:rsidR="00125078" w:rsidRPr="0064552F">
        <w:rPr>
          <w:sz w:val="24"/>
          <w:szCs w:val="24"/>
        </w:rPr>
        <w:t xml:space="preserve"> and communication skills through </w:t>
      </w:r>
      <w:r w:rsidR="00E55EA3">
        <w:rPr>
          <w:sz w:val="24"/>
          <w:szCs w:val="24"/>
        </w:rPr>
        <w:t xml:space="preserve">both daily conversations and </w:t>
      </w:r>
      <w:r w:rsidR="00125078" w:rsidRPr="0064552F">
        <w:rPr>
          <w:sz w:val="24"/>
          <w:szCs w:val="24"/>
        </w:rPr>
        <w:t xml:space="preserve">planned </w:t>
      </w:r>
      <w:r>
        <w:rPr>
          <w:sz w:val="24"/>
          <w:szCs w:val="24"/>
        </w:rPr>
        <w:t xml:space="preserve">screening and </w:t>
      </w:r>
      <w:r w:rsidR="00125078" w:rsidRPr="0064552F">
        <w:rPr>
          <w:sz w:val="24"/>
          <w:szCs w:val="24"/>
        </w:rPr>
        <w:t>support</w:t>
      </w:r>
      <w:r w:rsidR="00C23784" w:rsidRPr="0064552F">
        <w:rPr>
          <w:sz w:val="24"/>
          <w:szCs w:val="24"/>
        </w:rPr>
        <w:t xml:space="preserve"> strategies</w:t>
      </w:r>
      <w:r w:rsidR="00125078" w:rsidRPr="0064552F">
        <w:rPr>
          <w:sz w:val="24"/>
          <w:szCs w:val="24"/>
        </w:rPr>
        <w:t xml:space="preserve">. </w:t>
      </w:r>
    </w:p>
    <w:p w:rsidR="006062C2" w:rsidRPr="0064552F" w:rsidRDefault="006062C2" w:rsidP="0081710A">
      <w:pPr>
        <w:pStyle w:val="ListParagraph"/>
        <w:ind w:left="-142"/>
        <w:rPr>
          <w:sz w:val="24"/>
          <w:szCs w:val="24"/>
        </w:rPr>
      </w:pPr>
    </w:p>
    <w:p w:rsidR="006062C2" w:rsidRPr="0064552F" w:rsidRDefault="006062C2" w:rsidP="0081710A">
      <w:pPr>
        <w:widowControl/>
        <w:numPr>
          <w:ilvl w:val="0"/>
          <w:numId w:val="13"/>
        </w:numPr>
        <w:ind w:left="-142"/>
        <w:rPr>
          <w:sz w:val="24"/>
          <w:szCs w:val="24"/>
        </w:rPr>
      </w:pPr>
      <w:r w:rsidRPr="0064552F">
        <w:rPr>
          <w:sz w:val="24"/>
          <w:szCs w:val="24"/>
        </w:rPr>
        <w:t>Promote positive behaviour, self-con</w:t>
      </w:r>
      <w:r w:rsidR="007541C5" w:rsidRPr="0064552F">
        <w:rPr>
          <w:sz w:val="24"/>
          <w:szCs w:val="24"/>
        </w:rPr>
        <w:t xml:space="preserve">trol and independence through </w:t>
      </w:r>
      <w:r w:rsidRPr="0064552F">
        <w:rPr>
          <w:sz w:val="24"/>
          <w:szCs w:val="24"/>
        </w:rPr>
        <w:t>using effective behaviour management strategies and developing children’s social, emotional and behavioural skills.</w:t>
      </w:r>
    </w:p>
    <w:p w:rsidR="006062C2" w:rsidRPr="0064552F" w:rsidRDefault="006062C2" w:rsidP="0081710A">
      <w:pPr>
        <w:pStyle w:val="ListParagraph"/>
        <w:ind w:left="-142"/>
        <w:rPr>
          <w:sz w:val="24"/>
          <w:szCs w:val="24"/>
        </w:rPr>
      </w:pPr>
    </w:p>
    <w:p w:rsidR="006062C2" w:rsidRPr="0064552F" w:rsidRDefault="006062C2" w:rsidP="0081710A">
      <w:pPr>
        <w:widowControl/>
        <w:numPr>
          <w:ilvl w:val="0"/>
          <w:numId w:val="13"/>
        </w:numPr>
        <w:ind w:left="-142"/>
        <w:rPr>
          <w:sz w:val="24"/>
          <w:szCs w:val="24"/>
        </w:rPr>
      </w:pPr>
      <w:r w:rsidRPr="0064552F">
        <w:rPr>
          <w:sz w:val="24"/>
          <w:szCs w:val="24"/>
        </w:rPr>
        <w:t>Promote children’s rights, equality, inclusion and anti-discriminatory practice in all aspects of the setting.</w:t>
      </w:r>
    </w:p>
    <w:p w:rsidR="006062C2" w:rsidRPr="0064552F" w:rsidRDefault="006062C2" w:rsidP="0081710A">
      <w:pPr>
        <w:pStyle w:val="ListParagraph"/>
        <w:ind w:left="-142"/>
        <w:rPr>
          <w:sz w:val="24"/>
          <w:szCs w:val="24"/>
        </w:rPr>
      </w:pPr>
    </w:p>
    <w:p w:rsidR="006062C2" w:rsidRDefault="00D533DB" w:rsidP="0081710A">
      <w:pPr>
        <w:widowControl/>
        <w:numPr>
          <w:ilvl w:val="0"/>
          <w:numId w:val="13"/>
        </w:numPr>
        <w:ind w:left="-142"/>
        <w:rPr>
          <w:sz w:val="24"/>
          <w:szCs w:val="24"/>
        </w:rPr>
      </w:pPr>
      <w:r w:rsidRPr="0064552F">
        <w:rPr>
          <w:sz w:val="24"/>
          <w:szCs w:val="24"/>
        </w:rPr>
        <w:t>Safeguard children by</w:t>
      </w:r>
      <w:r w:rsidR="006062C2" w:rsidRPr="0064552F">
        <w:rPr>
          <w:sz w:val="24"/>
          <w:szCs w:val="24"/>
        </w:rPr>
        <w:t xml:space="preserve"> recognis</w:t>
      </w:r>
      <w:r w:rsidRPr="0064552F">
        <w:rPr>
          <w:sz w:val="24"/>
          <w:szCs w:val="24"/>
        </w:rPr>
        <w:t>ing</w:t>
      </w:r>
      <w:r w:rsidR="006062C2" w:rsidRPr="0064552F">
        <w:rPr>
          <w:sz w:val="24"/>
          <w:szCs w:val="24"/>
        </w:rPr>
        <w:t xml:space="preserve"> when a child is in danger or at risk of harm and know how to act to protect them.</w:t>
      </w:r>
    </w:p>
    <w:p w:rsidR="00E42445" w:rsidRDefault="00E42445" w:rsidP="00E42445">
      <w:pPr>
        <w:widowControl/>
        <w:rPr>
          <w:sz w:val="24"/>
          <w:szCs w:val="24"/>
        </w:rPr>
      </w:pPr>
    </w:p>
    <w:p w:rsidR="00E42445" w:rsidRDefault="00E42445" w:rsidP="00E42445">
      <w:pPr>
        <w:ind w:left="-142"/>
        <w:rPr>
          <w:i/>
          <w:sz w:val="24"/>
          <w:szCs w:val="24"/>
        </w:rPr>
      </w:pPr>
      <w:r w:rsidRPr="0064552F">
        <w:rPr>
          <w:i/>
          <w:sz w:val="24"/>
          <w:szCs w:val="24"/>
        </w:rPr>
        <w:t>This list of duties is not intended to be exhaustive, but indicates the main areas of work and may be subject to change after consultation with the post holder to meet the changing needs of the service.</w:t>
      </w:r>
    </w:p>
    <w:p w:rsidR="00E42445" w:rsidRDefault="00E42445" w:rsidP="003840F6">
      <w:pPr>
        <w:pStyle w:val="ListParagraph"/>
        <w:rPr>
          <w:sz w:val="24"/>
          <w:szCs w:val="24"/>
        </w:rPr>
      </w:pPr>
    </w:p>
    <w:p w:rsidR="006062C2" w:rsidRPr="0064552F" w:rsidRDefault="006062C2" w:rsidP="0081710A">
      <w:pPr>
        <w:pStyle w:val="ListParagraph"/>
        <w:ind w:left="-142"/>
        <w:rPr>
          <w:sz w:val="24"/>
          <w:szCs w:val="24"/>
        </w:rPr>
      </w:pPr>
    </w:p>
    <w:p w:rsidR="006062C2" w:rsidRPr="0064552F" w:rsidRDefault="0088368C" w:rsidP="0081710A">
      <w:pPr>
        <w:ind w:left="-142"/>
        <w:rPr>
          <w:b/>
          <w:bCs/>
          <w:sz w:val="24"/>
          <w:szCs w:val="24"/>
          <w:u w:val="single"/>
        </w:rPr>
      </w:pPr>
      <w:r w:rsidRPr="0064552F">
        <w:rPr>
          <w:b/>
          <w:bCs/>
          <w:sz w:val="24"/>
          <w:szCs w:val="24"/>
          <w:u w:val="single"/>
        </w:rPr>
        <w:t>KEY RELATIONSHIPS</w:t>
      </w:r>
    </w:p>
    <w:p w:rsidR="0081710A" w:rsidRPr="0064552F" w:rsidRDefault="0081710A" w:rsidP="0081710A">
      <w:pPr>
        <w:ind w:left="-142"/>
        <w:rPr>
          <w:b/>
          <w:bCs/>
          <w:sz w:val="24"/>
          <w:szCs w:val="24"/>
        </w:rPr>
      </w:pPr>
    </w:p>
    <w:p w:rsidR="006062C2" w:rsidRPr="0064552F" w:rsidRDefault="00D533DB" w:rsidP="00E42445">
      <w:pPr>
        <w:widowControl/>
        <w:numPr>
          <w:ilvl w:val="0"/>
          <w:numId w:val="24"/>
        </w:numPr>
        <w:rPr>
          <w:sz w:val="24"/>
          <w:szCs w:val="24"/>
        </w:rPr>
      </w:pPr>
      <w:r w:rsidRPr="0064552F">
        <w:rPr>
          <w:sz w:val="24"/>
          <w:szCs w:val="24"/>
        </w:rPr>
        <w:t>E</w:t>
      </w:r>
      <w:r w:rsidR="006062C2" w:rsidRPr="0064552F">
        <w:rPr>
          <w:sz w:val="24"/>
          <w:szCs w:val="24"/>
        </w:rPr>
        <w:t>stablish fair, respe</w:t>
      </w:r>
      <w:r w:rsidR="00FD2E44" w:rsidRPr="0064552F">
        <w:rPr>
          <w:sz w:val="24"/>
          <w:szCs w:val="24"/>
        </w:rPr>
        <w:t xml:space="preserve">ctful, trusting and supportive </w:t>
      </w:r>
      <w:r w:rsidR="006062C2" w:rsidRPr="0064552F">
        <w:rPr>
          <w:sz w:val="24"/>
          <w:szCs w:val="24"/>
        </w:rPr>
        <w:t>relationships with children</w:t>
      </w:r>
      <w:r w:rsidR="00FD2E44" w:rsidRPr="0064552F">
        <w:rPr>
          <w:sz w:val="24"/>
          <w:szCs w:val="24"/>
        </w:rPr>
        <w:t>, their families and your colleagues</w:t>
      </w:r>
      <w:r w:rsidR="006062C2" w:rsidRPr="0064552F">
        <w:rPr>
          <w:sz w:val="24"/>
          <w:szCs w:val="24"/>
        </w:rPr>
        <w:t xml:space="preserve"> communicating sensitively and</w:t>
      </w:r>
      <w:r w:rsidR="00FD2E44" w:rsidRPr="0064552F">
        <w:rPr>
          <w:sz w:val="24"/>
          <w:szCs w:val="24"/>
        </w:rPr>
        <w:t xml:space="preserve"> effectively</w:t>
      </w:r>
      <w:r w:rsidR="006062C2" w:rsidRPr="0064552F">
        <w:rPr>
          <w:sz w:val="24"/>
          <w:szCs w:val="24"/>
        </w:rPr>
        <w:t>.</w:t>
      </w:r>
    </w:p>
    <w:p w:rsidR="006062C2" w:rsidRPr="0064552F" w:rsidRDefault="006062C2" w:rsidP="0081710A">
      <w:pPr>
        <w:ind w:left="-142"/>
        <w:rPr>
          <w:sz w:val="24"/>
          <w:szCs w:val="24"/>
        </w:rPr>
      </w:pPr>
    </w:p>
    <w:p w:rsidR="006062C2" w:rsidRPr="0064552F" w:rsidRDefault="00D533DB" w:rsidP="00E42445">
      <w:pPr>
        <w:widowControl/>
        <w:numPr>
          <w:ilvl w:val="0"/>
          <w:numId w:val="24"/>
        </w:numPr>
        <w:rPr>
          <w:sz w:val="24"/>
          <w:szCs w:val="24"/>
        </w:rPr>
      </w:pPr>
      <w:r w:rsidRPr="0064552F">
        <w:rPr>
          <w:sz w:val="24"/>
          <w:szCs w:val="24"/>
        </w:rPr>
        <w:t>Support our</w:t>
      </w:r>
      <w:r w:rsidR="006062C2" w:rsidRPr="0064552F">
        <w:rPr>
          <w:sz w:val="24"/>
          <w:szCs w:val="24"/>
        </w:rPr>
        <w:t xml:space="preserve"> culture of listening to children, paying attention to what they say and valuing and respecting their views.</w:t>
      </w:r>
    </w:p>
    <w:p w:rsidR="006062C2" w:rsidRPr="0064552F" w:rsidRDefault="006062C2" w:rsidP="0081710A">
      <w:pPr>
        <w:pStyle w:val="ListParagraph"/>
        <w:ind w:left="-142"/>
        <w:rPr>
          <w:sz w:val="24"/>
          <w:szCs w:val="24"/>
        </w:rPr>
      </w:pPr>
    </w:p>
    <w:p w:rsidR="006062C2" w:rsidRPr="0064552F" w:rsidRDefault="00D533DB" w:rsidP="00E42445">
      <w:pPr>
        <w:widowControl/>
        <w:numPr>
          <w:ilvl w:val="0"/>
          <w:numId w:val="24"/>
        </w:numPr>
        <w:rPr>
          <w:sz w:val="24"/>
          <w:szCs w:val="24"/>
        </w:rPr>
      </w:pPr>
      <w:r w:rsidRPr="0064552F">
        <w:rPr>
          <w:sz w:val="24"/>
          <w:szCs w:val="24"/>
        </w:rPr>
        <w:t>Role model</w:t>
      </w:r>
      <w:r w:rsidR="006062C2" w:rsidRPr="0064552F">
        <w:rPr>
          <w:sz w:val="24"/>
          <w:szCs w:val="24"/>
        </w:rPr>
        <w:t xml:space="preserve"> the positive values, attitudes and behaviour which the setting expects from the children.</w:t>
      </w:r>
    </w:p>
    <w:p w:rsidR="006062C2" w:rsidRPr="0064552F" w:rsidRDefault="006062C2" w:rsidP="0081710A">
      <w:pPr>
        <w:pStyle w:val="ListParagraph"/>
        <w:ind w:left="-142"/>
        <w:rPr>
          <w:sz w:val="24"/>
          <w:szCs w:val="24"/>
        </w:rPr>
      </w:pPr>
    </w:p>
    <w:p w:rsidR="006062C2" w:rsidRPr="0064552F" w:rsidRDefault="00170ABD" w:rsidP="00E42445">
      <w:pPr>
        <w:widowControl/>
        <w:numPr>
          <w:ilvl w:val="0"/>
          <w:numId w:val="24"/>
        </w:numPr>
        <w:rPr>
          <w:sz w:val="24"/>
          <w:szCs w:val="24"/>
        </w:rPr>
      </w:pPr>
      <w:r>
        <w:rPr>
          <w:sz w:val="24"/>
          <w:szCs w:val="24"/>
        </w:rPr>
        <w:t>Collaborate with</w:t>
      </w:r>
      <w:r w:rsidR="00D533DB" w:rsidRPr="0064552F">
        <w:rPr>
          <w:sz w:val="24"/>
          <w:szCs w:val="24"/>
        </w:rPr>
        <w:t xml:space="preserve"> our team </w:t>
      </w:r>
      <w:r>
        <w:rPr>
          <w:sz w:val="24"/>
          <w:szCs w:val="24"/>
        </w:rPr>
        <w:t xml:space="preserve">supporting colleagues throughout the working day. </w:t>
      </w:r>
    </w:p>
    <w:p w:rsidR="00FD2E44" w:rsidRPr="0064552F" w:rsidRDefault="00FD2E44" w:rsidP="0081710A">
      <w:pPr>
        <w:ind w:left="-142" w:hanging="720"/>
        <w:rPr>
          <w:sz w:val="24"/>
          <w:szCs w:val="24"/>
        </w:rPr>
      </w:pPr>
    </w:p>
    <w:p w:rsidR="0049118B" w:rsidRDefault="0049118B" w:rsidP="0081710A">
      <w:pPr>
        <w:ind w:left="-142"/>
        <w:rPr>
          <w:i/>
          <w:sz w:val="24"/>
          <w:szCs w:val="24"/>
        </w:rPr>
      </w:pPr>
    </w:p>
    <w:p w:rsidR="006062C2" w:rsidRPr="0064552F" w:rsidRDefault="00D533DB" w:rsidP="00C23784">
      <w:pPr>
        <w:pBdr>
          <w:top w:val="single" w:sz="12" w:space="1" w:color="auto"/>
          <w:left w:val="single" w:sz="12" w:space="4" w:color="auto"/>
          <w:bottom w:val="single" w:sz="12" w:space="1" w:color="auto"/>
          <w:right w:val="single" w:sz="12" w:space="4" w:color="auto"/>
        </w:pBdr>
        <w:tabs>
          <w:tab w:val="left" w:pos="0"/>
        </w:tabs>
        <w:suppressAutoHyphens/>
        <w:ind w:hanging="426"/>
        <w:jc w:val="both"/>
        <w:rPr>
          <w:b/>
          <w:spacing w:val="-3"/>
          <w:sz w:val="24"/>
          <w:szCs w:val="24"/>
          <w:u w:val="single"/>
        </w:rPr>
      </w:pPr>
      <w:r w:rsidRPr="0064552F">
        <w:rPr>
          <w:b/>
          <w:spacing w:val="-3"/>
          <w:sz w:val="24"/>
          <w:szCs w:val="24"/>
          <w:u w:val="single"/>
        </w:rPr>
        <w:t>Standard detail / content common to all Sandcastles Job Descriptions</w:t>
      </w:r>
    </w:p>
    <w:p w:rsidR="00C23784" w:rsidRPr="0064552F" w:rsidRDefault="00C23784" w:rsidP="00C23784">
      <w:pPr>
        <w:pBdr>
          <w:top w:val="single" w:sz="12" w:space="1" w:color="auto"/>
          <w:left w:val="single" w:sz="12" w:space="4" w:color="auto"/>
          <w:bottom w:val="single" w:sz="12" w:space="1" w:color="auto"/>
          <w:right w:val="single" w:sz="12" w:space="4" w:color="auto"/>
        </w:pBdr>
        <w:tabs>
          <w:tab w:val="left" w:pos="0"/>
        </w:tabs>
        <w:suppressAutoHyphens/>
        <w:ind w:hanging="426"/>
        <w:jc w:val="both"/>
        <w:rPr>
          <w:b/>
          <w:spacing w:val="-3"/>
          <w:sz w:val="24"/>
          <w:szCs w:val="24"/>
          <w:u w:val="single"/>
        </w:rPr>
      </w:pPr>
    </w:p>
    <w:p w:rsidR="006062C2" w:rsidRPr="0064552F" w:rsidRDefault="006062C2" w:rsidP="00C23784">
      <w:pPr>
        <w:pBdr>
          <w:top w:val="single" w:sz="12" w:space="1" w:color="auto"/>
          <w:left w:val="single" w:sz="12" w:space="4" w:color="auto"/>
          <w:bottom w:val="single" w:sz="12" w:space="1" w:color="auto"/>
          <w:right w:val="single" w:sz="12" w:space="4" w:color="auto"/>
        </w:pBdr>
        <w:tabs>
          <w:tab w:val="left" w:pos="-426"/>
        </w:tabs>
        <w:suppressAutoHyphens/>
        <w:ind w:left="-426"/>
        <w:jc w:val="both"/>
        <w:rPr>
          <w:b/>
          <w:spacing w:val="-3"/>
          <w:sz w:val="24"/>
          <w:szCs w:val="24"/>
          <w:u w:val="single"/>
        </w:rPr>
      </w:pPr>
      <w:r w:rsidRPr="0064552F">
        <w:rPr>
          <w:b/>
          <w:spacing w:val="-3"/>
          <w:sz w:val="24"/>
          <w:szCs w:val="24"/>
          <w:u w:val="single"/>
        </w:rPr>
        <w:t xml:space="preserve">Job Activities </w:t>
      </w:r>
    </w:p>
    <w:p w:rsidR="006062C2" w:rsidRPr="0064552F" w:rsidRDefault="006062C2" w:rsidP="00C23784">
      <w:pPr>
        <w:pBdr>
          <w:top w:val="single" w:sz="12" w:space="1" w:color="auto"/>
          <w:left w:val="single" w:sz="12" w:space="4" w:color="auto"/>
          <w:bottom w:val="single" w:sz="12" w:space="1" w:color="auto"/>
          <w:right w:val="single" w:sz="12" w:space="4" w:color="auto"/>
        </w:pBdr>
        <w:tabs>
          <w:tab w:val="left" w:pos="-426"/>
        </w:tabs>
        <w:suppressAutoHyphens/>
        <w:ind w:left="-426"/>
        <w:jc w:val="both"/>
        <w:rPr>
          <w:spacing w:val="-3"/>
          <w:sz w:val="24"/>
          <w:szCs w:val="24"/>
        </w:rPr>
      </w:pPr>
      <w:r w:rsidRPr="0064552F">
        <w:rPr>
          <w:spacing w:val="-3"/>
          <w:sz w:val="24"/>
          <w:szCs w:val="24"/>
        </w:rPr>
        <w:t>1.</w:t>
      </w:r>
      <w:r w:rsidRPr="0064552F">
        <w:rPr>
          <w:spacing w:val="-3"/>
          <w:sz w:val="24"/>
          <w:szCs w:val="24"/>
        </w:rPr>
        <w:tab/>
        <w:t xml:space="preserve">To promote the organisation’s </w:t>
      </w:r>
      <w:r w:rsidR="00821361">
        <w:rPr>
          <w:spacing w:val="-3"/>
          <w:sz w:val="24"/>
          <w:szCs w:val="24"/>
        </w:rPr>
        <w:t xml:space="preserve">Safeguarding and </w:t>
      </w:r>
      <w:r w:rsidRPr="0064552F">
        <w:rPr>
          <w:spacing w:val="-3"/>
          <w:sz w:val="24"/>
          <w:szCs w:val="24"/>
        </w:rPr>
        <w:t>Equal Opportunities policies.</w:t>
      </w:r>
    </w:p>
    <w:p w:rsidR="00D533DB" w:rsidRPr="0064552F" w:rsidRDefault="006062C2" w:rsidP="00C23784">
      <w:pPr>
        <w:pBdr>
          <w:top w:val="single" w:sz="12" w:space="1" w:color="auto"/>
          <w:left w:val="single" w:sz="12" w:space="4" w:color="auto"/>
          <w:bottom w:val="single" w:sz="12" w:space="1" w:color="auto"/>
          <w:right w:val="single" w:sz="12" w:space="4" w:color="auto"/>
        </w:pBdr>
        <w:tabs>
          <w:tab w:val="left" w:pos="-426"/>
        </w:tabs>
        <w:suppressAutoHyphens/>
        <w:ind w:hanging="426"/>
        <w:jc w:val="both"/>
        <w:rPr>
          <w:spacing w:val="-3"/>
          <w:sz w:val="24"/>
          <w:szCs w:val="24"/>
        </w:rPr>
      </w:pPr>
      <w:r w:rsidRPr="0064552F">
        <w:rPr>
          <w:spacing w:val="-3"/>
          <w:sz w:val="24"/>
          <w:szCs w:val="24"/>
        </w:rPr>
        <w:t>3.</w:t>
      </w:r>
      <w:r w:rsidRPr="0064552F">
        <w:rPr>
          <w:spacing w:val="-3"/>
          <w:sz w:val="24"/>
          <w:szCs w:val="24"/>
        </w:rPr>
        <w:tab/>
        <w:t>In discharging the duties of the post to have due regard for the provisions of Health &amp; Safety at Work leg</w:t>
      </w:r>
      <w:r w:rsidR="0002562B" w:rsidRPr="0064552F">
        <w:rPr>
          <w:spacing w:val="-3"/>
          <w:sz w:val="24"/>
          <w:szCs w:val="24"/>
        </w:rPr>
        <w:t>islation</w:t>
      </w:r>
      <w:r w:rsidR="00821361">
        <w:rPr>
          <w:spacing w:val="-3"/>
          <w:sz w:val="24"/>
          <w:szCs w:val="24"/>
        </w:rPr>
        <w:t>, General Data Protection legislation etc</w:t>
      </w:r>
      <w:r w:rsidR="0002562B" w:rsidRPr="0064552F">
        <w:rPr>
          <w:spacing w:val="-3"/>
          <w:sz w:val="24"/>
          <w:szCs w:val="24"/>
        </w:rPr>
        <w:t xml:space="preserve">, as </w:t>
      </w:r>
      <w:r w:rsidRPr="0064552F">
        <w:rPr>
          <w:spacing w:val="-3"/>
          <w:sz w:val="24"/>
          <w:szCs w:val="24"/>
        </w:rPr>
        <w:t xml:space="preserve">detailed </w:t>
      </w:r>
      <w:r w:rsidR="00D533DB" w:rsidRPr="0064552F">
        <w:rPr>
          <w:spacing w:val="-3"/>
          <w:sz w:val="24"/>
          <w:szCs w:val="24"/>
        </w:rPr>
        <w:t>i</w:t>
      </w:r>
      <w:r w:rsidR="0002562B" w:rsidRPr="0064552F">
        <w:rPr>
          <w:spacing w:val="-3"/>
          <w:sz w:val="24"/>
          <w:szCs w:val="24"/>
        </w:rPr>
        <w:t xml:space="preserve">n our Health &amp; Safety </w:t>
      </w:r>
      <w:r w:rsidR="00821361">
        <w:rPr>
          <w:spacing w:val="-3"/>
          <w:sz w:val="24"/>
          <w:szCs w:val="24"/>
        </w:rPr>
        <w:t xml:space="preserve">and GDPR </w:t>
      </w:r>
      <w:r w:rsidR="0002562B" w:rsidRPr="0064552F">
        <w:rPr>
          <w:spacing w:val="-3"/>
          <w:sz w:val="24"/>
          <w:szCs w:val="24"/>
        </w:rPr>
        <w:t>policies</w:t>
      </w:r>
      <w:r w:rsidRPr="0064552F">
        <w:rPr>
          <w:spacing w:val="-3"/>
          <w:sz w:val="24"/>
          <w:szCs w:val="24"/>
        </w:rPr>
        <w:t>.</w:t>
      </w:r>
    </w:p>
    <w:p w:rsidR="006062C2" w:rsidRPr="0064552F" w:rsidRDefault="006062C2" w:rsidP="00C23784">
      <w:pPr>
        <w:pBdr>
          <w:top w:val="single" w:sz="12" w:space="1" w:color="auto"/>
          <w:left w:val="single" w:sz="12" w:space="4" w:color="auto"/>
          <w:bottom w:val="single" w:sz="12" w:space="1" w:color="auto"/>
          <w:right w:val="single" w:sz="12" w:space="4" w:color="auto"/>
        </w:pBdr>
        <w:tabs>
          <w:tab w:val="left" w:pos="-426"/>
        </w:tabs>
        <w:suppressAutoHyphens/>
        <w:ind w:left="-426"/>
        <w:jc w:val="both"/>
        <w:rPr>
          <w:spacing w:val="-3"/>
          <w:sz w:val="24"/>
          <w:szCs w:val="24"/>
        </w:rPr>
      </w:pPr>
      <w:r w:rsidRPr="0064552F">
        <w:rPr>
          <w:spacing w:val="-3"/>
          <w:sz w:val="24"/>
          <w:szCs w:val="24"/>
        </w:rPr>
        <w:t>4.</w:t>
      </w:r>
      <w:r w:rsidRPr="0064552F">
        <w:rPr>
          <w:spacing w:val="-3"/>
          <w:sz w:val="24"/>
          <w:szCs w:val="24"/>
        </w:rPr>
        <w:tab/>
        <w:t>To undertake such additional duties as required which are commensurate with the grade and responsibilities of the</w:t>
      </w:r>
      <w:r w:rsidR="0002562B" w:rsidRPr="0064552F">
        <w:rPr>
          <w:spacing w:val="-3"/>
          <w:sz w:val="24"/>
          <w:szCs w:val="24"/>
        </w:rPr>
        <w:t xml:space="preserve"> </w:t>
      </w:r>
      <w:r w:rsidRPr="0064552F">
        <w:rPr>
          <w:spacing w:val="-3"/>
          <w:sz w:val="24"/>
          <w:szCs w:val="24"/>
        </w:rPr>
        <w:t>post.</w:t>
      </w:r>
    </w:p>
    <w:p w:rsidR="006062C2" w:rsidRPr="0064552F" w:rsidRDefault="006062C2" w:rsidP="00C23784">
      <w:pPr>
        <w:pBdr>
          <w:top w:val="single" w:sz="12" w:space="1" w:color="auto"/>
          <w:left w:val="single" w:sz="12" w:space="4" w:color="auto"/>
          <w:bottom w:val="single" w:sz="12" w:space="1" w:color="auto"/>
          <w:right w:val="single" w:sz="12" w:space="4" w:color="auto"/>
        </w:pBdr>
        <w:tabs>
          <w:tab w:val="left" w:pos="-426"/>
        </w:tabs>
        <w:ind w:left="-426"/>
        <w:rPr>
          <w:b/>
          <w:spacing w:val="-3"/>
          <w:sz w:val="24"/>
          <w:szCs w:val="24"/>
          <w:u w:val="single"/>
        </w:rPr>
      </w:pPr>
    </w:p>
    <w:p w:rsidR="00C92C8D" w:rsidRDefault="00C92C8D" w:rsidP="00D533DB">
      <w:pPr>
        <w:tabs>
          <w:tab w:val="left" w:pos="-426"/>
        </w:tabs>
        <w:ind w:left="-426"/>
        <w:rPr>
          <w:b/>
          <w:spacing w:val="-3"/>
          <w:sz w:val="24"/>
          <w:szCs w:val="24"/>
          <w:u w:val="single"/>
        </w:rPr>
      </w:pPr>
    </w:p>
    <w:p w:rsidR="00A94C9D" w:rsidRPr="0064552F" w:rsidRDefault="00170ABD" w:rsidP="00A94C9D">
      <w:pPr>
        <w:pStyle w:val="Default"/>
        <w:tabs>
          <w:tab w:val="left" w:pos="330"/>
        </w:tabs>
        <w:ind w:left="330"/>
        <w:rPr>
          <w:rFonts w:ascii="Times New Roman" w:hAnsi="Times New Roman" w:cs="Times New Roman"/>
          <w:bCs/>
          <w:u w:val="single"/>
        </w:rPr>
      </w:pPr>
      <w:r>
        <w:rPr>
          <w:rFonts w:ascii="Times New Roman" w:hAnsi="Times New Roman" w:cs="Times New Roman"/>
          <w:b/>
          <w:bCs/>
          <w:u w:val="single"/>
        </w:rPr>
        <w:t xml:space="preserve">Sandcastles </w:t>
      </w:r>
      <w:r w:rsidR="00A94C9D" w:rsidRPr="0064552F">
        <w:rPr>
          <w:rFonts w:ascii="Times New Roman" w:hAnsi="Times New Roman" w:cs="Times New Roman"/>
          <w:b/>
          <w:bCs/>
          <w:u w:val="single"/>
        </w:rPr>
        <w:t>Key Person role in detail</w:t>
      </w:r>
    </w:p>
    <w:p w:rsidR="00A94C9D" w:rsidRPr="0064552F" w:rsidRDefault="00A94C9D" w:rsidP="00A94C9D">
      <w:pPr>
        <w:pStyle w:val="NormalWeb"/>
        <w:tabs>
          <w:tab w:val="left" w:pos="330"/>
        </w:tabs>
        <w:spacing w:before="0" w:beforeAutospacing="0" w:after="0" w:afterAutospacing="0"/>
        <w:ind w:left="330"/>
      </w:pPr>
    </w:p>
    <w:p w:rsidR="00C92C8D" w:rsidRPr="0064552F" w:rsidRDefault="00A94C9D" w:rsidP="00A94C9D">
      <w:pPr>
        <w:pStyle w:val="NormalWeb"/>
        <w:tabs>
          <w:tab w:val="left" w:pos="330"/>
        </w:tabs>
        <w:spacing w:before="0" w:beforeAutospacing="0" w:after="0" w:afterAutospacing="0"/>
        <w:ind w:left="330"/>
      </w:pPr>
      <w:r w:rsidRPr="0064552F">
        <w:t>The main aim</w:t>
      </w:r>
      <w:r w:rsidR="00C92C8D" w:rsidRPr="0064552F">
        <w:t xml:space="preserve"> of </w:t>
      </w:r>
      <w:r w:rsidRPr="0064552F">
        <w:t>our</w:t>
      </w:r>
      <w:r w:rsidR="00C92C8D" w:rsidRPr="0064552F">
        <w:t xml:space="preserve"> key person system is to create a "family" atmosphere.  When assigning key people we take into account existing staff-family relationships, the sessions that the child attends, the hours the team member works and the compatibility between the child, parent/carer and the team member. </w:t>
      </w:r>
    </w:p>
    <w:p w:rsidR="00C92C8D" w:rsidRPr="0064552F" w:rsidRDefault="00C92C8D" w:rsidP="00A94C9D">
      <w:pPr>
        <w:widowControl/>
        <w:tabs>
          <w:tab w:val="left" w:pos="330"/>
        </w:tabs>
        <w:ind w:left="330"/>
        <w:rPr>
          <w:rFonts w:eastAsiaTheme="minorHAnsi"/>
          <w:sz w:val="24"/>
          <w:szCs w:val="24"/>
          <w:lang w:eastAsia="en-US"/>
        </w:rPr>
      </w:pPr>
    </w:p>
    <w:p w:rsidR="00C92C8D" w:rsidRPr="0064552F" w:rsidRDefault="00C92C8D" w:rsidP="00A94C9D">
      <w:pPr>
        <w:widowControl/>
        <w:tabs>
          <w:tab w:val="left" w:pos="330"/>
        </w:tabs>
        <w:ind w:left="330"/>
        <w:rPr>
          <w:rFonts w:eastAsiaTheme="minorHAnsi"/>
          <w:b/>
          <w:sz w:val="24"/>
          <w:szCs w:val="24"/>
          <w:lang w:eastAsia="en-US"/>
        </w:rPr>
      </w:pPr>
      <w:r w:rsidRPr="0064552F">
        <w:rPr>
          <w:rFonts w:eastAsiaTheme="minorHAnsi"/>
          <w:b/>
          <w:sz w:val="24"/>
          <w:szCs w:val="24"/>
          <w:lang w:eastAsia="en-US"/>
        </w:rPr>
        <w:t>What does the Key Person role mean:</w:t>
      </w:r>
    </w:p>
    <w:p w:rsidR="00C92C8D" w:rsidRPr="0064552F" w:rsidRDefault="00C92C8D" w:rsidP="00A94C9D">
      <w:pPr>
        <w:widowControl/>
        <w:tabs>
          <w:tab w:val="left" w:pos="330"/>
        </w:tabs>
        <w:ind w:left="330"/>
        <w:rPr>
          <w:rFonts w:eastAsiaTheme="minorHAnsi"/>
          <w:sz w:val="24"/>
          <w:szCs w:val="24"/>
          <w:lang w:eastAsia="en-US"/>
        </w:rPr>
      </w:pPr>
    </w:p>
    <w:p w:rsidR="00C92C8D" w:rsidRPr="0064552F" w:rsidRDefault="00C92C8D" w:rsidP="00A94C9D">
      <w:pPr>
        <w:widowControl/>
        <w:tabs>
          <w:tab w:val="left" w:pos="330"/>
        </w:tabs>
        <w:ind w:left="330"/>
        <w:rPr>
          <w:rFonts w:eastAsiaTheme="minorHAnsi"/>
          <w:sz w:val="24"/>
          <w:szCs w:val="24"/>
          <w:lang w:eastAsia="en-US"/>
        </w:rPr>
      </w:pPr>
      <w:r w:rsidRPr="0064552F">
        <w:rPr>
          <w:rFonts w:eastAsiaTheme="minorHAnsi"/>
          <w:sz w:val="24"/>
          <w:szCs w:val="24"/>
          <w:lang w:eastAsia="en-US"/>
        </w:rPr>
        <w:t>For the baby or young child</w:t>
      </w:r>
    </w:p>
    <w:p w:rsidR="00C92C8D" w:rsidRPr="0064552F" w:rsidRDefault="00C92C8D" w:rsidP="00A94C9D">
      <w:pPr>
        <w:widowControl/>
        <w:tabs>
          <w:tab w:val="left" w:pos="142"/>
          <w:tab w:val="left" w:pos="880"/>
        </w:tabs>
        <w:ind w:left="880"/>
        <w:rPr>
          <w:rFonts w:eastAsiaTheme="minorHAnsi"/>
          <w:sz w:val="24"/>
          <w:szCs w:val="24"/>
          <w:lang w:eastAsia="en-US"/>
        </w:rPr>
      </w:pPr>
      <w:r w:rsidRPr="0064552F">
        <w:rPr>
          <w:rFonts w:eastAsiaTheme="minorHAnsi"/>
          <w:sz w:val="24"/>
          <w:szCs w:val="24"/>
          <w:lang w:eastAsia="en-US"/>
        </w:rPr>
        <w:t>The key person makes sure that, within the day-to-day demands of the setting, each child for whom they have special responsibility feels individual, cherished and thought about by someone in particular while they are away from home.</w:t>
      </w:r>
    </w:p>
    <w:p w:rsidR="00C92C8D" w:rsidRPr="0064552F" w:rsidRDefault="00C92C8D" w:rsidP="00A94C9D">
      <w:pPr>
        <w:widowControl/>
        <w:tabs>
          <w:tab w:val="left" w:pos="330"/>
        </w:tabs>
        <w:ind w:left="330"/>
        <w:rPr>
          <w:rFonts w:eastAsiaTheme="minorHAnsi"/>
          <w:sz w:val="24"/>
          <w:szCs w:val="24"/>
          <w:lang w:eastAsia="en-US"/>
        </w:rPr>
      </w:pPr>
    </w:p>
    <w:p w:rsidR="00C92C8D" w:rsidRPr="0064552F" w:rsidRDefault="00C92C8D" w:rsidP="00A94C9D">
      <w:pPr>
        <w:widowControl/>
        <w:tabs>
          <w:tab w:val="left" w:pos="330"/>
        </w:tabs>
        <w:ind w:left="330"/>
        <w:rPr>
          <w:rFonts w:eastAsiaTheme="minorHAnsi"/>
          <w:sz w:val="24"/>
          <w:szCs w:val="24"/>
          <w:lang w:eastAsia="en-US"/>
        </w:rPr>
      </w:pPr>
      <w:r w:rsidRPr="0064552F">
        <w:rPr>
          <w:rFonts w:eastAsiaTheme="minorHAnsi"/>
          <w:sz w:val="24"/>
          <w:szCs w:val="24"/>
          <w:lang w:eastAsia="en-US"/>
        </w:rPr>
        <w:t>For the parents and close carers at home</w:t>
      </w:r>
    </w:p>
    <w:p w:rsidR="00C92C8D" w:rsidRPr="0064552F" w:rsidRDefault="00A94C9D" w:rsidP="00A94C9D">
      <w:pPr>
        <w:widowControl/>
        <w:tabs>
          <w:tab w:val="left" w:pos="880"/>
        </w:tabs>
        <w:ind w:left="880"/>
        <w:rPr>
          <w:rFonts w:eastAsiaTheme="minorHAnsi"/>
          <w:sz w:val="24"/>
          <w:szCs w:val="24"/>
          <w:lang w:eastAsia="en-US"/>
        </w:rPr>
      </w:pPr>
      <w:r w:rsidRPr="0064552F">
        <w:rPr>
          <w:rFonts w:eastAsiaTheme="minorHAnsi"/>
          <w:sz w:val="24"/>
          <w:szCs w:val="24"/>
          <w:lang w:eastAsia="en-US"/>
        </w:rPr>
        <w:t xml:space="preserve">The </w:t>
      </w:r>
      <w:r w:rsidR="00C92C8D" w:rsidRPr="0064552F">
        <w:rPr>
          <w:rFonts w:eastAsiaTheme="minorHAnsi"/>
          <w:sz w:val="24"/>
          <w:szCs w:val="24"/>
          <w:lang w:eastAsia="en-US"/>
        </w:rPr>
        <w:t xml:space="preserve">personal relationship </w:t>
      </w:r>
      <w:r w:rsidRPr="0064552F">
        <w:rPr>
          <w:rFonts w:eastAsiaTheme="minorHAnsi"/>
          <w:sz w:val="24"/>
          <w:szCs w:val="24"/>
          <w:lang w:eastAsia="en-US"/>
        </w:rPr>
        <w:t xml:space="preserve">key people build </w:t>
      </w:r>
      <w:r w:rsidR="00C92C8D" w:rsidRPr="0064552F">
        <w:rPr>
          <w:rFonts w:eastAsiaTheme="minorHAnsi"/>
          <w:sz w:val="24"/>
          <w:szCs w:val="24"/>
          <w:lang w:eastAsia="en-US"/>
        </w:rPr>
        <w:t xml:space="preserve">with </w:t>
      </w:r>
      <w:r w:rsidRPr="0064552F">
        <w:rPr>
          <w:rFonts w:eastAsiaTheme="minorHAnsi"/>
          <w:sz w:val="24"/>
          <w:szCs w:val="24"/>
          <w:lang w:eastAsia="en-US"/>
        </w:rPr>
        <w:t xml:space="preserve">their </w:t>
      </w:r>
      <w:r w:rsidR="00C92C8D" w:rsidRPr="0064552F">
        <w:rPr>
          <w:rFonts w:eastAsiaTheme="minorHAnsi"/>
          <w:sz w:val="24"/>
          <w:szCs w:val="24"/>
          <w:lang w:eastAsia="en-US"/>
        </w:rPr>
        <w:t>individual</w:t>
      </w:r>
      <w:r w:rsidRPr="0064552F">
        <w:rPr>
          <w:rFonts w:eastAsiaTheme="minorHAnsi"/>
          <w:sz w:val="24"/>
          <w:szCs w:val="24"/>
          <w:lang w:eastAsia="en-US"/>
        </w:rPr>
        <w:t xml:space="preserve"> key</w:t>
      </w:r>
      <w:r w:rsidR="00C92C8D" w:rsidRPr="0064552F">
        <w:rPr>
          <w:rFonts w:eastAsiaTheme="minorHAnsi"/>
          <w:sz w:val="24"/>
          <w:szCs w:val="24"/>
          <w:lang w:eastAsia="en-US"/>
        </w:rPr>
        <w:t xml:space="preserve"> children </w:t>
      </w:r>
      <w:r w:rsidRPr="0064552F">
        <w:rPr>
          <w:rFonts w:eastAsiaTheme="minorHAnsi"/>
          <w:sz w:val="24"/>
          <w:szCs w:val="24"/>
          <w:lang w:eastAsia="en-US"/>
        </w:rPr>
        <w:t>empowers children to explore and encourages parents to feel greater ‘</w:t>
      </w:r>
      <w:r w:rsidR="00C92C8D" w:rsidRPr="0064552F">
        <w:rPr>
          <w:rFonts w:eastAsiaTheme="minorHAnsi"/>
          <w:sz w:val="24"/>
          <w:szCs w:val="24"/>
          <w:lang w:eastAsia="en-US"/>
        </w:rPr>
        <w:t>peace of mind</w:t>
      </w:r>
      <w:r w:rsidRPr="0064552F">
        <w:rPr>
          <w:rFonts w:eastAsiaTheme="minorHAnsi"/>
          <w:sz w:val="24"/>
          <w:szCs w:val="24"/>
          <w:lang w:eastAsia="en-US"/>
        </w:rPr>
        <w:t>’</w:t>
      </w:r>
      <w:r w:rsidR="00C92C8D" w:rsidRPr="0064552F">
        <w:rPr>
          <w:rFonts w:eastAsiaTheme="minorHAnsi"/>
          <w:sz w:val="24"/>
          <w:szCs w:val="24"/>
          <w:lang w:eastAsia="en-US"/>
        </w:rPr>
        <w:t xml:space="preserve"> </w:t>
      </w:r>
      <w:r w:rsidRPr="0064552F">
        <w:rPr>
          <w:rFonts w:eastAsiaTheme="minorHAnsi"/>
          <w:sz w:val="24"/>
          <w:szCs w:val="24"/>
          <w:lang w:eastAsia="en-US"/>
        </w:rPr>
        <w:t xml:space="preserve">knowing that their child is in the care of a trusted familiar adult.  </w:t>
      </w:r>
      <w:r w:rsidR="00C04AED" w:rsidRPr="0064552F">
        <w:rPr>
          <w:rFonts w:eastAsiaTheme="minorHAnsi"/>
          <w:sz w:val="24"/>
          <w:szCs w:val="24"/>
          <w:lang w:eastAsia="en-US"/>
        </w:rPr>
        <w:t xml:space="preserve">Though this </w:t>
      </w:r>
      <w:r w:rsidRPr="0064552F">
        <w:rPr>
          <w:rFonts w:eastAsiaTheme="minorHAnsi"/>
          <w:sz w:val="24"/>
          <w:szCs w:val="24"/>
          <w:lang w:eastAsia="en-US"/>
        </w:rPr>
        <w:t>system</w:t>
      </w:r>
      <w:r w:rsidR="00C92C8D" w:rsidRPr="0064552F">
        <w:rPr>
          <w:rFonts w:eastAsiaTheme="minorHAnsi"/>
          <w:sz w:val="24"/>
          <w:szCs w:val="24"/>
          <w:lang w:eastAsia="en-US"/>
        </w:rPr>
        <w:t xml:space="preserve"> </w:t>
      </w:r>
      <w:r w:rsidR="00C04AED" w:rsidRPr="0064552F">
        <w:rPr>
          <w:rFonts w:eastAsiaTheme="minorHAnsi"/>
          <w:sz w:val="24"/>
          <w:szCs w:val="24"/>
          <w:lang w:eastAsia="en-US"/>
        </w:rPr>
        <w:t>fa</w:t>
      </w:r>
      <w:r w:rsidRPr="0064552F">
        <w:rPr>
          <w:rFonts w:eastAsiaTheme="minorHAnsi"/>
          <w:sz w:val="24"/>
          <w:szCs w:val="24"/>
          <w:lang w:eastAsia="en-US"/>
        </w:rPr>
        <w:t>milies</w:t>
      </w:r>
      <w:r w:rsidR="00C92C8D" w:rsidRPr="0064552F">
        <w:rPr>
          <w:rFonts w:eastAsiaTheme="minorHAnsi"/>
          <w:sz w:val="24"/>
          <w:szCs w:val="24"/>
          <w:lang w:eastAsia="en-US"/>
        </w:rPr>
        <w:t xml:space="preserve"> </w:t>
      </w:r>
      <w:r w:rsidR="00C04AED" w:rsidRPr="0064552F">
        <w:rPr>
          <w:rFonts w:eastAsiaTheme="minorHAnsi"/>
          <w:sz w:val="24"/>
          <w:szCs w:val="24"/>
          <w:lang w:eastAsia="en-US"/>
        </w:rPr>
        <w:t xml:space="preserve">and key people </w:t>
      </w:r>
      <w:r w:rsidRPr="0064552F">
        <w:rPr>
          <w:rFonts w:eastAsiaTheme="minorHAnsi"/>
          <w:sz w:val="24"/>
          <w:szCs w:val="24"/>
          <w:lang w:eastAsia="en-US"/>
        </w:rPr>
        <w:t>form a</w:t>
      </w:r>
      <w:r w:rsidR="00C04AED" w:rsidRPr="0064552F">
        <w:rPr>
          <w:rFonts w:eastAsiaTheme="minorHAnsi"/>
          <w:sz w:val="24"/>
          <w:szCs w:val="24"/>
          <w:lang w:eastAsia="en-US"/>
        </w:rPr>
        <w:t xml:space="preserve"> </w:t>
      </w:r>
      <w:r w:rsidRPr="0064552F">
        <w:rPr>
          <w:rFonts w:eastAsiaTheme="minorHAnsi"/>
          <w:sz w:val="24"/>
          <w:szCs w:val="24"/>
          <w:lang w:eastAsia="en-US"/>
        </w:rPr>
        <w:t xml:space="preserve">partnership </w:t>
      </w:r>
      <w:r w:rsidR="00C04AED" w:rsidRPr="0064552F">
        <w:rPr>
          <w:rFonts w:eastAsiaTheme="minorHAnsi"/>
          <w:sz w:val="24"/>
          <w:szCs w:val="24"/>
          <w:lang w:eastAsia="en-US"/>
        </w:rPr>
        <w:t>holding the child at the centre</w:t>
      </w:r>
      <w:r w:rsidR="00C92C8D" w:rsidRPr="0064552F">
        <w:rPr>
          <w:rFonts w:eastAsiaTheme="minorHAnsi"/>
          <w:sz w:val="24"/>
          <w:szCs w:val="24"/>
          <w:lang w:eastAsia="en-US"/>
        </w:rPr>
        <w:t xml:space="preserve">. </w:t>
      </w:r>
    </w:p>
    <w:p w:rsidR="00C92C8D" w:rsidRPr="0064552F" w:rsidRDefault="00C92C8D" w:rsidP="00A94C9D">
      <w:pPr>
        <w:widowControl/>
        <w:tabs>
          <w:tab w:val="left" w:pos="880"/>
        </w:tabs>
        <w:ind w:left="880"/>
        <w:rPr>
          <w:rFonts w:eastAsiaTheme="minorHAnsi"/>
          <w:sz w:val="24"/>
          <w:szCs w:val="24"/>
          <w:lang w:eastAsia="en-US"/>
        </w:rPr>
      </w:pPr>
    </w:p>
    <w:p w:rsidR="00C92C8D" w:rsidRPr="0064552F" w:rsidRDefault="00C92C8D" w:rsidP="00A94C9D">
      <w:pPr>
        <w:widowControl/>
        <w:tabs>
          <w:tab w:val="left" w:pos="330"/>
        </w:tabs>
        <w:ind w:left="330"/>
        <w:rPr>
          <w:rFonts w:eastAsiaTheme="minorHAnsi"/>
          <w:sz w:val="24"/>
          <w:szCs w:val="24"/>
          <w:lang w:eastAsia="en-US"/>
        </w:rPr>
      </w:pPr>
      <w:r w:rsidRPr="0064552F">
        <w:rPr>
          <w:rFonts w:eastAsiaTheme="minorHAnsi"/>
          <w:sz w:val="24"/>
          <w:szCs w:val="24"/>
          <w:lang w:eastAsia="en-US"/>
        </w:rPr>
        <w:t>For the key person</w:t>
      </w:r>
    </w:p>
    <w:p w:rsidR="00C04AED" w:rsidRPr="0064552F" w:rsidRDefault="00C92C8D" w:rsidP="00A94C9D">
      <w:pPr>
        <w:widowControl/>
        <w:tabs>
          <w:tab w:val="left" w:pos="330"/>
        </w:tabs>
        <w:ind w:left="330"/>
        <w:rPr>
          <w:rFonts w:eastAsiaTheme="minorHAnsi"/>
          <w:sz w:val="24"/>
          <w:szCs w:val="24"/>
          <w:lang w:eastAsia="en-US"/>
        </w:rPr>
      </w:pPr>
      <w:r w:rsidRPr="0064552F">
        <w:rPr>
          <w:rFonts w:eastAsiaTheme="minorHAnsi"/>
          <w:sz w:val="24"/>
          <w:szCs w:val="24"/>
          <w:lang w:eastAsia="en-US"/>
        </w:rPr>
        <w:t xml:space="preserve">The key person </w:t>
      </w:r>
      <w:r w:rsidR="00C04AED" w:rsidRPr="0064552F">
        <w:rPr>
          <w:rFonts w:eastAsiaTheme="minorHAnsi"/>
          <w:sz w:val="24"/>
          <w:szCs w:val="24"/>
          <w:lang w:eastAsia="en-US"/>
        </w:rPr>
        <w:t>role</w:t>
      </w:r>
      <w:r w:rsidRPr="0064552F">
        <w:rPr>
          <w:rFonts w:eastAsiaTheme="minorHAnsi"/>
          <w:sz w:val="24"/>
          <w:szCs w:val="24"/>
          <w:lang w:eastAsia="en-US"/>
        </w:rPr>
        <w:t xml:space="preserve"> is intense, involving hard work and a big professional and emotional commitment. However, the benefits of being and becoming a key person are that you really matter to a child and to their family. You are likely to have a powerful impact on the child’s well-being, their mental health, and their opportunities to think and learn.</w:t>
      </w:r>
      <w:r w:rsidR="00C04AED" w:rsidRPr="0064552F">
        <w:rPr>
          <w:rFonts w:eastAsiaTheme="minorHAnsi"/>
          <w:sz w:val="24"/>
          <w:szCs w:val="24"/>
          <w:lang w:eastAsia="en-US"/>
        </w:rPr>
        <w:t xml:space="preserve">  The trust you build with parents may lead them to seek your professional advice and reassurance.</w:t>
      </w:r>
      <w:r w:rsidRPr="0064552F">
        <w:rPr>
          <w:rFonts w:eastAsiaTheme="minorHAnsi"/>
          <w:sz w:val="24"/>
          <w:szCs w:val="24"/>
          <w:lang w:eastAsia="en-US"/>
        </w:rPr>
        <w:t xml:space="preserve"> </w:t>
      </w:r>
      <w:r w:rsidR="00C04AED" w:rsidRPr="0064552F">
        <w:rPr>
          <w:rFonts w:eastAsiaTheme="minorHAnsi"/>
          <w:sz w:val="24"/>
          <w:szCs w:val="24"/>
          <w:lang w:eastAsia="en-US"/>
        </w:rPr>
        <w:t xml:space="preserve"> </w:t>
      </w:r>
    </w:p>
    <w:p w:rsidR="00C04AED" w:rsidRPr="0064552F" w:rsidRDefault="00C04AED" w:rsidP="00A94C9D">
      <w:pPr>
        <w:widowControl/>
        <w:tabs>
          <w:tab w:val="left" w:pos="330"/>
        </w:tabs>
        <w:ind w:left="330"/>
        <w:rPr>
          <w:rFonts w:eastAsiaTheme="minorHAnsi"/>
          <w:sz w:val="24"/>
          <w:szCs w:val="24"/>
          <w:lang w:eastAsia="en-US"/>
        </w:rPr>
      </w:pPr>
    </w:p>
    <w:p w:rsidR="00C92C8D" w:rsidRPr="0064552F" w:rsidRDefault="00C92C8D" w:rsidP="00A94C9D">
      <w:pPr>
        <w:widowControl/>
        <w:tabs>
          <w:tab w:val="left" w:pos="330"/>
        </w:tabs>
        <w:ind w:left="330"/>
        <w:rPr>
          <w:rFonts w:eastAsiaTheme="minorHAnsi"/>
          <w:sz w:val="24"/>
          <w:szCs w:val="24"/>
          <w:lang w:eastAsia="en-US"/>
        </w:rPr>
      </w:pPr>
      <w:r w:rsidRPr="0064552F">
        <w:rPr>
          <w:rFonts w:eastAsiaTheme="minorHAnsi"/>
          <w:sz w:val="24"/>
          <w:szCs w:val="24"/>
          <w:lang w:eastAsia="en-US"/>
        </w:rPr>
        <w:t xml:space="preserve">The key person approach </w:t>
      </w:r>
      <w:r w:rsidRPr="0064552F">
        <w:rPr>
          <w:rFonts w:eastAsiaTheme="minorHAnsi"/>
          <w:sz w:val="24"/>
          <w:szCs w:val="24"/>
          <w:u w:val="single"/>
          <w:lang w:eastAsia="en-US"/>
        </w:rPr>
        <w:t>does not mean that attachments with parents will be undermined</w:t>
      </w:r>
      <w:r w:rsidRPr="0064552F">
        <w:rPr>
          <w:rFonts w:eastAsiaTheme="minorHAnsi"/>
          <w:sz w:val="24"/>
          <w:szCs w:val="24"/>
          <w:lang w:eastAsia="en-US"/>
        </w:rPr>
        <w:t>. In fact, this works the other way round: attachments at home and in the early years setting can support each other.</w:t>
      </w:r>
    </w:p>
    <w:p w:rsidR="00C92C8D" w:rsidRPr="0064552F" w:rsidRDefault="00C92C8D" w:rsidP="00A94C9D">
      <w:pPr>
        <w:widowControl/>
        <w:tabs>
          <w:tab w:val="left" w:pos="330"/>
        </w:tabs>
        <w:ind w:left="330"/>
        <w:rPr>
          <w:rFonts w:eastAsiaTheme="minorHAnsi"/>
          <w:sz w:val="24"/>
          <w:szCs w:val="24"/>
          <w:lang w:eastAsia="en-US"/>
        </w:rPr>
      </w:pPr>
    </w:p>
    <w:p w:rsidR="00C92C8D" w:rsidRPr="0064552F" w:rsidRDefault="00C92C8D" w:rsidP="00A94C9D">
      <w:pPr>
        <w:widowControl/>
        <w:tabs>
          <w:tab w:val="left" w:pos="330"/>
        </w:tabs>
        <w:ind w:left="330"/>
        <w:rPr>
          <w:rFonts w:eastAsiaTheme="minorHAnsi"/>
          <w:sz w:val="24"/>
          <w:szCs w:val="24"/>
          <w:lang w:eastAsia="en-US"/>
        </w:rPr>
      </w:pPr>
      <w:r w:rsidRPr="0064552F">
        <w:rPr>
          <w:rFonts w:eastAsiaTheme="minorHAnsi"/>
          <w:sz w:val="24"/>
          <w:szCs w:val="24"/>
          <w:lang w:eastAsia="en-US"/>
        </w:rPr>
        <w:t xml:space="preserve">The key person approach </w:t>
      </w:r>
      <w:r w:rsidRPr="0064552F">
        <w:rPr>
          <w:rFonts w:eastAsiaTheme="minorHAnsi"/>
          <w:sz w:val="24"/>
          <w:szCs w:val="24"/>
          <w:u w:val="single"/>
          <w:lang w:eastAsia="en-US"/>
        </w:rPr>
        <w:t>does not mean that the key person should be with their key children all the time</w:t>
      </w:r>
      <w:r w:rsidRPr="0064552F">
        <w:rPr>
          <w:rFonts w:eastAsiaTheme="minorHAnsi"/>
          <w:sz w:val="24"/>
          <w:szCs w:val="24"/>
          <w:lang w:eastAsia="en-US"/>
        </w:rPr>
        <w:t>.</w:t>
      </w:r>
      <w:r w:rsidR="0049118B">
        <w:rPr>
          <w:rFonts w:eastAsiaTheme="minorHAnsi"/>
          <w:sz w:val="24"/>
          <w:szCs w:val="24"/>
          <w:lang w:eastAsia="en-US"/>
        </w:rPr>
        <w:t xml:space="preserve"> </w:t>
      </w:r>
      <w:r w:rsidRPr="0064552F">
        <w:rPr>
          <w:rFonts w:eastAsiaTheme="minorHAnsi"/>
          <w:sz w:val="24"/>
          <w:szCs w:val="24"/>
          <w:lang w:eastAsia="en-US"/>
        </w:rPr>
        <w:t xml:space="preserve"> </w:t>
      </w:r>
      <w:r w:rsidR="0049118B">
        <w:rPr>
          <w:rFonts w:eastAsiaTheme="minorHAnsi"/>
          <w:sz w:val="24"/>
          <w:szCs w:val="24"/>
          <w:lang w:eastAsia="en-US"/>
        </w:rPr>
        <w:t>Once confident in our environment c</w:t>
      </w:r>
      <w:r w:rsidRPr="0064552F">
        <w:rPr>
          <w:rFonts w:eastAsiaTheme="minorHAnsi"/>
          <w:sz w:val="24"/>
          <w:szCs w:val="24"/>
          <w:lang w:eastAsia="en-US"/>
        </w:rPr>
        <w:t>hildren benefit from, interactions with other adults and children in the setting.</w:t>
      </w:r>
    </w:p>
    <w:p w:rsidR="00C92C8D" w:rsidRPr="0064552F" w:rsidRDefault="00C92C8D" w:rsidP="00A94C9D">
      <w:pPr>
        <w:widowControl/>
        <w:tabs>
          <w:tab w:val="left" w:pos="330"/>
        </w:tabs>
        <w:ind w:left="330"/>
        <w:rPr>
          <w:rFonts w:eastAsiaTheme="minorHAnsi"/>
          <w:sz w:val="24"/>
          <w:szCs w:val="24"/>
          <w:lang w:eastAsia="en-US"/>
        </w:rPr>
      </w:pPr>
    </w:p>
    <w:p w:rsidR="00C92C8D" w:rsidRPr="0064552F" w:rsidRDefault="00C92C8D" w:rsidP="00A94C9D">
      <w:pPr>
        <w:widowControl/>
        <w:tabs>
          <w:tab w:val="left" w:pos="330"/>
        </w:tabs>
        <w:ind w:left="330"/>
        <w:rPr>
          <w:sz w:val="24"/>
          <w:szCs w:val="24"/>
        </w:rPr>
      </w:pPr>
      <w:r w:rsidRPr="0064552F">
        <w:rPr>
          <w:rFonts w:eastAsiaTheme="minorHAnsi"/>
          <w:sz w:val="24"/>
          <w:szCs w:val="24"/>
          <w:lang w:eastAsia="en-US"/>
        </w:rPr>
        <w:t xml:space="preserve">The key person approach </w:t>
      </w:r>
      <w:r w:rsidRPr="0064552F">
        <w:rPr>
          <w:rFonts w:eastAsiaTheme="minorHAnsi"/>
          <w:sz w:val="24"/>
          <w:szCs w:val="24"/>
          <w:u w:val="single"/>
          <w:lang w:eastAsia="en-US"/>
        </w:rPr>
        <w:t>does not mean that children are not allowed to make close relationships with other adults</w:t>
      </w:r>
      <w:r w:rsidRPr="0064552F">
        <w:rPr>
          <w:rFonts w:eastAsiaTheme="minorHAnsi"/>
          <w:sz w:val="24"/>
          <w:szCs w:val="24"/>
          <w:lang w:eastAsia="en-US"/>
        </w:rPr>
        <w:t xml:space="preserve">. Children choose who they want to attach to and these choices should be respected. </w:t>
      </w:r>
    </w:p>
    <w:p w:rsidR="00C23784" w:rsidRPr="0064552F" w:rsidRDefault="00C23784" w:rsidP="00A94C9D">
      <w:pPr>
        <w:pStyle w:val="NormalWeb"/>
        <w:tabs>
          <w:tab w:val="left" w:pos="330"/>
        </w:tabs>
        <w:spacing w:before="0" w:beforeAutospacing="0" w:after="0" w:afterAutospacing="0"/>
        <w:ind w:left="330"/>
      </w:pPr>
    </w:p>
    <w:p w:rsidR="0064552F" w:rsidRPr="0064552F" w:rsidRDefault="0064552F" w:rsidP="00A94C9D">
      <w:pPr>
        <w:pStyle w:val="NormalWeb"/>
        <w:tabs>
          <w:tab w:val="left" w:pos="330"/>
        </w:tabs>
        <w:spacing w:before="0" w:beforeAutospacing="0" w:after="0" w:afterAutospacing="0"/>
        <w:ind w:left="330"/>
      </w:pPr>
    </w:p>
    <w:p w:rsidR="00C23784" w:rsidRPr="0064552F" w:rsidRDefault="00C23784" w:rsidP="00A94C9D">
      <w:pPr>
        <w:pStyle w:val="Default"/>
        <w:tabs>
          <w:tab w:val="left" w:pos="330"/>
        </w:tabs>
        <w:ind w:left="330"/>
        <w:rPr>
          <w:rFonts w:ascii="Times New Roman" w:hAnsi="Times New Roman" w:cs="Times New Roman"/>
          <w:bCs/>
        </w:rPr>
      </w:pPr>
      <w:r w:rsidRPr="0064552F">
        <w:rPr>
          <w:rFonts w:ascii="Times New Roman" w:hAnsi="Times New Roman" w:cs="Times New Roman"/>
          <w:b/>
          <w:bCs/>
        </w:rPr>
        <w:t xml:space="preserve">Key person </w:t>
      </w:r>
      <w:r w:rsidR="00A94C9D" w:rsidRPr="0064552F">
        <w:rPr>
          <w:rFonts w:ascii="Times New Roman" w:hAnsi="Times New Roman" w:cs="Times New Roman"/>
          <w:bCs/>
        </w:rPr>
        <w:t>(EYFS v. 2012)</w:t>
      </w:r>
    </w:p>
    <w:p w:rsidR="00A94C9D" w:rsidRPr="003727C9" w:rsidRDefault="00A94C9D" w:rsidP="00A94C9D">
      <w:pPr>
        <w:pStyle w:val="Default"/>
        <w:tabs>
          <w:tab w:val="left" w:pos="330"/>
        </w:tabs>
        <w:ind w:left="330"/>
        <w:rPr>
          <w:rFonts w:ascii="Times New Roman" w:hAnsi="Times New Roman" w:cs="Times New Roman"/>
          <w:sz w:val="4"/>
          <w:szCs w:val="4"/>
        </w:rPr>
      </w:pPr>
    </w:p>
    <w:p w:rsidR="00C23784" w:rsidRPr="0064552F" w:rsidRDefault="00C23784" w:rsidP="00A94C9D">
      <w:pPr>
        <w:pStyle w:val="Default"/>
        <w:tabs>
          <w:tab w:val="left" w:pos="330"/>
        </w:tabs>
        <w:ind w:left="330"/>
        <w:rPr>
          <w:rFonts w:ascii="Times New Roman" w:hAnsi="Times New Roman" w:cs="Times New Roman"/>
        </w:rPr>
      </w:pPr>
      <w:r w:rsidRPr="0064552F">
        <w:rPr>
          <w:rFonts w:ascii="Times New Roman" w:hAnsi="Times New Roman" w:cs="Times New Roman"/>
          <w:u w:val="single"/>
        </w:rPr>
        <w:t>3.26</w:t>
      </w:r>
      <w:r w:rsidRPr="0064552F">
        <w:rPr>
          <w:rFonts w:ascii="Times New Roman" w:hAnsi="Times New Roman" w:cs="Times New Roman"/>
        </w:rPr>
        <w:t xml:space="preserve"> Each child must be assigned a key person. Their role is to help ensure that every child’s care is tailored to meet their individual needs (in accordance with paragraph 1.11 EYFS v.2012), to help the child become familiar with the setting, offer a settled relationship for the child and build a relationship with their parents. </w:t>
      </w:r>
    </w:p>
    <w:p w:rsidR="00A94C9D" w:rsidRPr="003727C9" w:rsidRDefault="00A94C9D" w:rsidP="00A94C9D">
      <w:pPr>
        <w:pStyle w:val="NormalWeb"/>
        <w:tabs>
          <w:tab w:val="left" w:pos="330"/>
        </w:tabs>
        <w:spacing w:before="0" w:beforeAutospacing="0" w:after="0" w:afterAutospacing="0"/>
        <w:ind w:left="330"/>
        <w:rPr>
          <w:sz w:val="4"/>
          <w:szCs w:val="4"/>
        </w:rPr>
      </w:pPr>
    </w:p>
    <w:p w:rsidR="00C92C8D" w:rsidRPr="0064552F" w:rsidRDefault="00A94C9D" w:rsidP="008B34F1">
      <w:pPr>
        <w:pStyle w:val="NormalWeb"/>
        <w:tabs>
          <w:tab w:val="left" w:pos="330"/>
        </w:tabs>
        <w:spacing w:before="0" w:beforeAutospacing="0" w:after="0" w:afterAutospacing="0"/>
        <w:ind w:left="330"/>
      </w:pPr>
      <w:r w:rsidRPr="0064552F">
        <w:rPr>
          <w:u w:val="single"/>
        </w:rPr>
        <w:t>1.11</w:t>
      </w:r>
      <w:r w:rsidRPr="0064552F">
        <w:t xml:space="preserve"> Each child must be assigned a key person (a safeguarding and welfare requirement - see paragraph 3.26). Providers must inform parents and/or carers of the name of the key person, and explain their role, when a child starts attending a setting. The key person must help ensure that every child’s learning and care is tailored to meet their individual needs. The key person must seek to engage and support parents and/or carers in guiding their child’s development at home. They should also help families engage with more specialist support if appropriate.</w:t>
      </w:r>
    </w:p>
    <w:sectPr w:rsidR="00C92C8D" w:rsidRPr="0064552F" w:rsidSect="0081710A">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6CE2" w:rsidRDefault="00686CE2" w:rsidP="00C132F0">
      <w:r>
        <w:separator/>
      </w:r>
    </w:p>
  </w:endnote>
  <w:endnote w:type="continuationSeparator" w:id="1">
    <w:p w:rsidR="00686CE2" w:rsidRDefault="00686CE2" w:rsidP="00C132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62B" w:rsidRDefault="000256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4739009"/>
      <w:docPartObj>
        <w:docPartGallery w:val="Page Numbers (Bottom of Page)"/>
        <w:docPartUnique/>
      </w:docPartObj>
    </w:sdtPr>
    <w:sdtEndPr>
      <w:rPr>
        <w:color w:val="7F7F7F" w:themeColor="background1" w:themeShade="7F"/>
        <w:spacing w:val="60"/>
      </w:rPr>
    </w:sdtEndPr>
    <w:sdtContent>
      <w:p w:rsidR="00C132F0" w:rsidRDefault="00C132F0">
        <w:pPr>
          <w:pStyle w:val="Footer"/>
          <w:pBdr>
            <w:top w:val="single" w:sz="4" w:space="1" w:color="D9D9D9" w:themeColor="background1" w:themeShade="D9"/>
          </w:pBdr>
          <w:jc w:val="right"/>
        </w:pPr>
        <w:r>
          <w:t xml:space="preserve">Job Description L3 Practitioner - Page </w:t>
        </w:r>
        <w:fldSimple w:instr=" PAGE   \* MERGEFORMAT ">
          <w:r w:rsidR="006F652E">
            <w:rPr>
              <w:noProof/>
            </w:rPr>
            <w:t>4</w:t>
          </w:r>
        </w:fldSimple>
        <w:r w:rsidR="00535AEB">
          <w:t xml:space="preserve"> of 4</w:t>
        </w:r>
      </w:p>
    </w:sdtContent>
  </w:sdt>
  <w:p w:rsidR="00C132F0" w:rsidRDefault="00C132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62B" w:rsidRDefault="000256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6CE2" w:rsidRDefault="00686CE2" w:rsidP="00C132F0">
      <w:r>
        <w:separator/>
      </w:r>
    </w:p>
  </w:footnote>
  <w:footnote w:type="continuationSeparator" w:id="1">
    <w:p w:rsidR="00686CE2" w:rsidRDefault="00686CE2" w:rsidP="00C132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62B" w:rsidRDefault="000256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62B" w:rsidRDefault="000256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62B" w:rsidRDefault="000256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76CAF6A"/>
    <w:lvl w:ilvl="0">
      <w:numFmt w:val="bullet"/>
      <w:lvlText w:val="*"/>
      <w:lvlJc w:val="left"/>
    </w:lvl>
  </w:abstractNum>
  <w:abstractNum w:abstractNumId="1">
    <w:nsid w:val="02C038B0"/>
    <w:multiLevelType w:val="hybridMultilevel"/>
    <w:tmpl w:val="1020F37E"/>
    <w:lvl w:ilvl="0" w:tplc="1A0CC676">
      <w:start w:val="3"/>
      <w:numFmt w:val="bullet"/>
      <w:lvlText w:val=""/>
      <w:lvlJc w:val="left"/>
      <w:pPr>
        <w:ind w:left="644" w:hanging="360"/>
      </w:pPr>
      <w:rPr>
        <w:rFonts w:ascii="Symbol" w:eastAsiaTheme="minorEastAsia" w:hAnsi="Symbol"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nsid w:val="09AB0E19"/>
    <w:multiLevelType w:val="hybridMultilevel"/>
    <w:tmpl w:val="53BA5B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8C207D2"/>
    <w:multiLevelType w:val="hybridMultilevel"/>
    <w:tmpl w:val="5BFC3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6C250E"/>
    <w:multiLevelType w:val="multilevel"/>
    <w:tmpl w:val="6512D9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2054FB"/>
    <w:multiLevelType w:val="hybridMultilevel"/>
    <w:tmpl w:val="948A159E"/>
    <w:lvl w:ilvl="0" w:tplc="1DA6E55C">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BE06232"/>
    <w:multiLevelType w:val="hybridMultilevel"/>
    <w:tmpl w:val="DD78F4AC"/>
    <w:lvl w:ilvl="0" w:tplc="8AB4866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EA5CDC"/>
    <w:multiLevelType w:val="singleLevel"/>
    <w:tmpl w:val="435CA71A"/>
    <w:lvl w:ilvl="0">
      <w:start w:val="1"/>
      <w:numFmt w:val="decimal"/>
      <w:lvlText w:val="%1"/>
      <w:legacy w:legacy="1" w:legacySpace="0" w:legacyIndent="729"/>
      <w:lvlJc w:val="left"/>
      <w:rPr>
        <w:rFonts w:ascii="Times New Roman" w:hAnsi="Times New Roman" w:cs="Times New Roman" w:hint="default"/>
      </w:rPr>
    </w:lvl>
  </w:abstractNum>
  <w:abstractNum w:abstractNumId="8">
    <w:nsid w:val="37EE632A"/>
    <w:multiLevelType w:val="hybridMultilevel"/>
    <w:tmpl w:val="48FC53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91F16B5"/>
    <w:multiLevelType w:val="multilevel"/>
    <w:tmpl w:val="8C0AE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3D2F09"/>
    <w:multiLevelType w:val="hybridMultilevel"/>
    <w:tmpl w:val="4EF2FBF0"/>
    <w:lvl w:ilvl="0" w:tplc="2B025C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79F6E4D"/>
    <w:multiLevelType w:val="hybridMultilevel"/>
    <w:tmpl w:val="B478D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314030"/>
    <w:multiLevelType w:val="hybridMultilevel"/>
    <w:tmpl w:val="68C6DA52"/>
    <w:lvl w:ilvl="0" w:tplc="1A0CC676">
      <w:start w:val="3"/>
      <w:numFmt w:val="bullet"/>
      <w:lvlText w:val=""/>
      <w:lvlJc w:val="left"/>
      <w:pPr>
        <w:ind w:left="360" w:hanging="360"/>
      </w:pPr>
      <w:rPr>
        <w:rFonts w:ascii="Symbol" w:eastAsiaTheme="minorEastAsia" w:hAnsi="Symbol"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9F500AB"/>
    <w:multiLevelType w:val="singleLevel"/>
    <w:tmpl w:val="0C021688"/>
    <w:lvl w:ilvl="0">
      <w:start w:val="7"/>
      <w:numFmt w:val="decimal"/>
      <w:lvlText w:val="%1."/>
      <w:legacy w:legacy="1" w:legacySpace="0" w:legacyIndent="725"/>
      <w:lvlJc w:val="left"/>
      <w:rPr>
        <w:rFonts w:ascii="Times New Roman" w:hAnsi="Times New Roman" w:cs="Times New Roman" w:hint="default"/>
      </w:rPr>
    </w:lvl>
  </w:abstractNum>
  <w:abstractNum w:abstractNumId="14">
    <w:nsid w:val="55D51C95"/>
    <w:multiLevelType w:val="singleLevel"/>
    <w:tmpl w:val="605293B8"/>
    <w:lvl w:ilvl="0">
      <w:start w:val="5"/>
      <w:numFmt w:val="decimal"/>
      <w:lvlText w:val="%1."/>
      <w:legacy w:legacy="1" w:legacySpace="0" w:legacyIndent="715"/>
      <w:lvlJc w:val="left"/>
      <w:rPr>
        <w:rFonts w:ascii="Times New Roman" w:hAnsi="Times New Roman" w:cs="Times New Roman" w:hint="default"/>
      </w:rPr>
    </w:lvl>
  </w:abstractNum>
  <w:abstractNum w:abstractNumId="15">
    <w:nsid w:val="576C1C9E"/>
    <w:multiLevelType w:val="hybridMultilevel"/>
    <w:tmpl w:val="171836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7A46F98"/>
    <w:multiLevelType w:val="hybridMultilevel"/>
    <w:tmpl w:val="F5EAC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B11416"/>
    <w:multiLevelType w:val="hybridMultilevel"/>
    <w:tmpl w:val="A0F2D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F219FD"/>
    <w:multiLevelType w:val="hybridMultilevel"/>
    <w:tmpl w:val="B9F6A3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63980DDC"/>
    <w:multiLevelType w:val="hybridMultilevel"/>
    <w:tmpl w:val="3D1E24C6"/>
    <w:lvl w:ilvl="0" w:tplc="B3DC9D4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A7474C"/>
    <w:multiLevelType w:val="hybridMultilevel"/>
    <w:tmpl w:val="21BC8CF2"/>
    <w:lvl w:ilvl="0" w:tplc="A97C7642">
      <w:numFmt w:val="bullet"/>
      <w:lvlText w:val="-"/>
      <w:lvlJc w:val="left"/>
      <w:pPr>
        <w:ind w:left="2520" w:hanging="360"/>
      </w:pPr>
      <w:rPr>
        <w:rFonts w:ascii="Times New Roman" w:eastAsiaTheme="minorEastAsia" w:hAnsi="Times New Roman" w:cs="Times New Roman" w:hint="default"/>
        <w:i/>
        <w:color w:val="000000"/>
        <w:sz w:val="26"/>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1">
    <w:nsid w:val="6A10382F"/>
    <w:multiLevelType w:val="hybridMultilevel"/>
    <w:tmpl w:val="5B147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CD269A"/>
    <w:multiLevelType w:val="singleLevel"/>
    <w:tmpl w:val="FCEA38E8"/>
    <w:lvl w:ilvl="0">
      <w:start w:val="1"/>
      <w:numFmt w:val="decimal"/>
      <w:lvlText w:val="%1."/>
      <w:legacy w:legacy="1" w:legacySpace="0" w:legacyIndent="716"/>
      <w:lvlJc w:val="left"/>
      <w:rPr>
        <w:rFonts w:ascii="Times New Roman" w:hAnsi="Times New Roman" w:cs="Times New Roman" w:hint="default"/>
      </w:rPr>
    </w:lvl>
  </w:abstractNum>
  <w:abstractNum w:abstractNumId="23">
    <w:nsid w:val="6E1C6CAD"/>
    <w:multiLevelType w:val="hybridMultilevel"/>
    <w:tmpl w:val="D4820BA0"/>
    <w:lvl w:ilvl="0" w:tplc="B99C32A8">
      <w:start w:val="1"/>
      <w:numFmt w:val="decimal"/>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num w:numId="1">
    <w:abstractNumId w:val="6"/>
  </w:num>
  <w:num w:numId="2">
    <w:abstractNumId w:val="8"/>
  </w:num>
  <w:num w:numId="3">
    <w:abstractNumId w:val="15"/>
  </w:num>
  <w:num w:numId="4">
    <w:abstractNumId w:val="13"/>
  </w:num>
  <w:num w:numId="5">
    <w:abstractNumId w:val="7"/>
  </w:num>
  <w:num w:numId="6">
    <w:abstractNumId w:val="0"/>
    <w:lvlOverride w:ilvl="0">
      <w:lvl w:ilvl="0">
        <w:start w:val="65535"/>
        <w:numFmt w:val="bullet"/>
        <w:lvlText w:val="*"/>
        <w:legacy w:legacy="1" w:legacySpace="0" w:legacyIndent="720"/>
        <w:lvlJc w:val="left"/>
        <w:rPr>
          <w:rFonts w:ascii="Times New Roman" w:hAnsi="Times New Roman" w:cs="Times New Roman" w:hint="default"/>
        </w:rPr>
      </w:lvl>
    </w:lvlOverride>
  </w:num>
  <w:num w:numId="7">
    <w:abstractNumId w:val="20"/>
  </w:num>
  <w:num w:numId="8">
    <w:abstractNumId w:val="5"/>
  </w:num>
  <w:num w:numId="9">
    <w:abstractNumId w:val="22"/>
  </w:num>
  <w:num w:numId="10">
    <w:abstractNumId w:val="14"/>
  </w:num>
  <w:num w:numId="11">
    <w:abstractNumId w:val="23"/>
  </w:num>
  <w:num w:numId="12">
    <w:abstractNumId w:val="9"/>
  </w:num>
  <w:num w:numId="13">
    <w:abstractNumId w:val="18"/>
  </w:num>
  <w:num w:numId="14">
    <w:abstractNumId w:val="2"/>
  </w:num>
  <w:num w:numId="15">
    <w:abstractNumId w:val="10"/>
  </w:num>
  <w:num w:numId="16">
    <w:abstractNumId w:val="11"/>
  </w:num>
  <w:num w:numId="17">
    <w:abstractNumId w:val="3"/>
  </w:num>
  <w:num w:numId="18">
    <w:abstractNumId w:val="17"/>
  </w:num>
  <w:num w:numId="19">
    <w:abstractNumId w:val="21"/>
  </w:num>
  <w:num w:numId="20">
    <w:abstractNumId w:val="16"/>
  </w:num>
  <w:num w:numId="21">
    <w:abstractNumId w:val="4"/>
  </w:num>
  <w:num w:numId="22">
    <w:abstractNumId w:val="1"/>
  </w:num>
  <w:num w:numId="23">
    <w:abstractNumId w:val="19"/>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E67E2A"/>
    <w:rsid w:val="0002562B"/>
    <w:rsid w:val="0005451B"/>
    <w:rsid w:val="000A3630"/>
    <w:rsid w:val="000F1DA3"/>
    <w:rsid w:val="001101B3"/>
    <w:rsid w:val="0012215B"/>
    <w:rsid w:val="00125078"/>
    <w:rsid w:val="0012540A"/>
    <w:rsid w:val="00170ABD"/>
    <w:rsid w:val="00196E44"/>
    <w:rsid w:val="001B5FC1"/>
    <w:rsid w:val="001B7AAE"/>
    <w:rsid w:val="001C5AA3"/>
    <w:rsid w:val="00223ECE"/>
    <w:rsid w:val="00224F9C"/>
    <w:rsid w:val="002E2CF2"/>
    <w:rsid w:val="00344002"/>
    <w:rsid w:val="003669A3"/>
    <w:rsid w:val="003727C9"/>
    <w:rsid w:val="0038371B"/>
    <w:rsid w:val="003840F6"/>
    <w:rsid w:val="003A2FD2"/>
    <w:rsid w:val="003A3532"/>
    <w:rsid w:val="00403B09"/>
    <w:rsid w:val="00411D75"/>
    <w:rsid w:val="00476687"/>
    <w:rsid w:val="0049118B"/>
    <w:rsid w:val="004C16D2"/>
    <w:rsid w:val="004E6FC8"/>
    <w:rsid w:val="004F1F8F"/>
    <w:rsid w:val="00535AEB"/>
    <w:rsid w:val="00544D46"/>
    <w:rsid w:val="0054655F"/>
    <w:rsid w:val="005738FC"/>
    <w:rsid w:val="005A19E6"/>
    <w:rsid w:val="005A6D49"/>
    <w:rsid w:val="00604706"/>
    <w:rsid w:val="006062C2"/>
    <w:rsid w:val="006101BE"/>
    <w:rsid w:val="00643CFC"/>
    <w:rsid w:val="0064552F"/>
    <w:rsid w:val="006471D5"/>
    <w:rsid w:val="00651E01"/>
    <w:rsid w:val="00680D80"/>
    <w:rsid w:val="006813AF"/>
    <w:rsid w:val="00686CE2"/>
    <w:rsid w:val="006A598F"/>
    <w:rsid w:val="006C1AC8"/>
    <w:rsid w:val="006F652E"/>
    <w:rsid w:val="00720337"/>
    <w:rsid w:val="00727F42"/>
    <w:rsid w:val="00752F7C"/>
    <w:rsid w:val="007541C5"/>
    <w:rsid w:val="00790DCA"/>
    <w:rsid w:val="007C1CCC"/>
    <w:rsid w:val="007C671D"/>
    <w:rsid w:val="007D445D"/>
    <w:rsid w:val="007D5476"/>
    <w:rsid w:val="00802399"/>
    <w:rsid w:val="00807855"/>
    <w:rsid w:val="00811EEE"/>
    <w:rsid w:val="0081710A"/>
    <w:rsid w:val="00817550"/>
    <w:rsid w:val="00821361"/>
    <w:rsid w:val="00835CC3"/>
    <w:rsid w:val="0088368C"/>
    <w:rsid w:val="00886454"/>
    <w:rsid w:val="00890863"/>
    <w:rsid w:val="008953F2"/>
    <w:rsid w:val="008A6AE3"/>
    <w:rsid w:val="008B34F1"/>
    <w:rsid w:val="008D246E"/>
    <w:rsid w:val="008D2B9A"/>
    <w:rsid w:val="00901490"/>
    <w:rsid w:val="00912973"/>
    <w:rsid w:val="009142BE"/>
    <w:rsid w:val="00940A20"/>
    <w:rsid w:val="009758CF"/>
    <w:rsid w:val="009925E7"/>
    <w:rsid w:val="00993296"/>
    <w:rsid w:val="00994396"/>
    <w:rsid w:val="009A28C6"/>
    <w:rsid w:val="009E73C9"/>
    <w:rsid w:val="00A27471"/>
    <w:rsid w:val="00A41F27"/>
    <w:rsid w:val="00A51BF9"/>
    <w:rsid w:val="00A6285E"/>
    <w:rsid w:val="00A65FDC"/>
    <w:rsid w:val="00A86FA4"/>
    <w:rsid w:val="00A94C9D"/>
    <w:rsid w:val="00AA5499"/>
    <w:rsid w:val="00AB27CF"/>
    <w:rsid w:val="00B17D5D"/>
    <w:rsid w:val="00B44DD8"/>
    <w:rsid w:val="00B50EC4"/>
    <w:rsid w:val="00B63455"/>
    <w:rsid w:val="00B84AA7"/>
    <w:rsid w:val="00BA616E"/>
    <w:rsid w:val="00BB0D14"/>
    <w:rsid w:val="00BB4578"/>
    <w:rsid w:val="00BD104B"/>
    <w:rsid w:val="00BD4863"/>
    <w:rsid w:val="00BE0350"/>
    <w:rsid w:val="00C04AED"/>
    <w:rsid w:val="00C132F0"/>
    <w:rsid w:val="00C23784"/>
    <w:rsid w:val="00C73900"/>
    <w:rsid w:val="00C75F53"/>
    <w:rsid w:val="00C92C8D"/>
    <w:rsid w:val="00CE37B0"/>
    <w:rsid w:val="00CF6465"/>
    <w:rsid w:val="00D00E46"/>
    <w:rsid w:val="00D03598"/>
    <w:rsid w:val="00D2237E"/>
    <w:rsid w:val="00D533DB"/>
    <w:rsid w:val="00D8742F"/>
    <w:rsid w:val="00DB7155"/>
    <w:rsid w:val="00DC3D01"/>
    <w:rsid w:val="00DD1A3A"/>
    <w:rsid w:val="00DE5166"/>
    <w:rsid w:val="00E10BCE"/>
    <w:rsid w:val="00E20EB1"/>
    <w:rsid w:val="00E40F0F"/>
    <w:rsid w:val="00E42445"/>
    <w:rsid w:val="00E55EA3"/>
    <w:rsid w:val="00E67E2A"/>
    <w:rsid w:val="00E769DE"/>
    <w:rsid w:val="00EF0612"/>
    <w:rsid w:val="00F16EEC"/>
    <w:rsid w:val="00F17ECF"/>
    <w:rsid w:val="00F20EB9"/>
    <w:rsid w:val="00F23941"/>
    <w:rsid w:val="00F3481E"/>
    <w:rsid w:val="00F56390"/>
    <w:rsid w:val="00F60C0C"/>
    <w:rsid w:val="00F7586E"/>
    <w:rsid w:val="00F908C9"/>
    <w:rsid w:val="00F94A67"/>
    <w:rsid w:val="00F94EE3"/>
    <w:rsid w:val="00FA7ACD"/>
    <w:rsid w:val="00FB120E"/>
    <w:rsid w:val="00FD2E4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855"/>
    <w:pPr>
      <w:widowControl w:val="0"/>
      <w:autoSpaceDE w:val="0"/>
      <w:autoSpaceDN w:val="0"/>
      <w:adjustRightInd w:val="0"/>
      <w:spacing w:after="0" w:line="240" w:lineRule="auto"/>
    </w:pPr>
    <w:rPr>
      <w:rFonts w:ascii="Times New Roman" w:eastAsiaTheme="minorEastAsia" w:hAnsi="Times New Roman" w:cs="Times New Roman"/>
      <w:sz w:val="20"/>
      <w:szCs w:val="20"/>
      <w:lang w:eastAsia="en-GB"/>
    </w:rPr>
  </w:style>
  <w:style w:type="paragraph" w:styleId="Heading1">
    <w:name w:val="heading 1"/>
    <w:basedOn w:val="Normal"/>
    <w:next w:val="Normal"/>
    <w:link w:val="Heading1Char"/>
    <w:qFormat/>
    <w:rsid w:val="006062C2"/>
    <w:pPr>
      <w:keepNext/>
      <w:widowControl/>
      <w:autoSpaceDE/>
      <w:autoSpaceDN/>
      <w:adjustRightInd/>
      <w:outlineLvl w:val="0"/>
    </w:pPr>
    <w:rPr>
      <w:rFonts w:ascii="Tahoma" w:eastAsia="Times New Roman" w:hAnsi="Tahoma"/>
      <w:sz w:val="24"/>
    </w:rPr>
  </w:style>
  <w:style w:type="paragraph" w:styleId="Heading3">
    <w:name w:val="heading 3"/>
    <w:basedOn w:val="Normal"/>
    <w:next w:val="Normal"/>
    <w:link w:val="Heading3Char"/>
    <w:qFormat/>
    <w:rsid w:val="006062C2"/>
    <w:pPr>
      <w:keepNext/>
      <w:widowControl/>
      <w:autoSpaceDE/>
      <w:autoSpaceDN/>
      <w:adjustRightInd/>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uiPriority w:val="9"/>
    <w:semiHidden/>
    <w:unhideWhenUsed/>
    <w:qFormat/>
    <w:rsid w:val="0064552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E2A"/>
    <w:rPr>
      <w:rFonts w:ascii="Tahoma" w:hAnsi="Tahoma" w:cs="Tahoma"/>
      <w:sz w:val="16"/>
      <w:szCs w:val="16"/>
    </w:rPr>
  </w:style>
  <w:style w:type="character" w:customStyle="1" w:styleId="BalloonTextChar">
    <w:name w:val="Balloon Text Char"/>
    <w:basedOn w:val="DefaultParagraphFont"/>
    <w:link w:val="BalloonText"/>
    <w:uiPriority w:val="99"/>
    <w:semiHidden/>
    <w:rsid w:val="00E67E2A"/>
    <w:rPr>
      <w:rFonts w:ascii="Tahoma" w:hAnsi="Tahoma" w:cs="Tahoma"/>
      <w:sz w:val="16"/>
      <w:szCs w:val="16"/>
    </w:rPr>
  </w:style>
  <w:style w:type="paragraph" w:styleId="NoSpacing">
    <w:name w:val="No Spacing"/>
    <w:uiPriority w:val="1"/>
    <w:qFormat/>
    <w:rsid w:val="00651E01"/>
    <w:pPr>
      <w:spacing w:after="0" w:line="240" w:lineRule="auto"/>
    </w:pPr>
  </w:style>
  <w:style w:type="paragraph" w:styleId="ListParagraph">
    <w:name w:val="List Paragraph"/>
    <w:basedOn w:val="Normal"/>
    <w:uiPriority w:val="34"/>
    <w:qFormat/>
    <w:rsid w:val="00F20EB9"/>
    <w:pPr>
      <w:ind w:left="720"/>
      <w:contextualSpacing/>
    </w:pPr>
  </w:style>
  <w:style w:type="character" w:customStyle="1" w:styleId="Heading1Char">
    <w:name w:val="Heading 1 Char"/>
    <w:basedOn w:val="DefaultParagraphFont"/>
    <w:link w:val="Heading1"/>
    <w:rsid w:val="006062C2"/>
    <w:rPr>
      <w:rFonts w:ascii="Tahoma" w:eastAsia="Times New Roman" w:hAnsi="Tahoma" w:cs="Times New Roman"/>
      <w:sz w:val="24"/>
      <w:szCs w:val="20"/>
      <w:lang w:eastAsia="en-GB"/>
    </w:rPr>
  </w:style>
  <w:style w:type="character" w:customStyle="1" w:styleId="Heading3Char">
    <w:name w:val="Heading 3 Char"/>
    <w:basedOn w:val="DefaultParagraphFont"/>
    <w:link w:val="Heading3"/>
    <w:rsid w:val="006062C2"/>
    <w:rPr>
      <w:rFonts w:ascii="Arial" w:eastAsia="Times New Roman" w:hAnsi="Arial" w:cs="Arial"/>
      <w:b/>
      <w:bCs/>
      <w:sz w:val="26"/>
      <w:szCs w:val="26"/>
      <w:lang w:eastAsia="en-GB"/>
    </w:rPr>
  </w:style>
  <w:style w:type="paragraph" w:styleId="NormalWeb">
    <w:name w:val="Normal (Web)"/>
    <w:basedOn w:val="Normal"/>
    <w:uiPriority w:val="99"/>
    <w:unhideWhenUsed/>
    <w:rsid w:val="00C92C8D"/>
    <w:pPr>
      <w:widowControl/>
      <w:autoSpaceDE/>
      <w:autoSpaceDN/>
      <w:adjustRightInd/>
      <w:spacing w:before="100" w:beforeAutospacing="1" w:after="100" w:afterAutospacing="1"/>
    </w:pPr>
    <w:rPr>
      <w:rFonts w:eastAsia="Times New Roman"/>
      <w:sz w:val="24"/>
      <w:szCs w:val="24"/>
    </w:rPr>
  </w:style>
  <w:style w:type="character" w:customStyle="1" w:styleId="headermini1">
    <w:name w:val="headermini1"/>
    <w:basedOn w:val="DefaultParagraphFont"/>
    <w:rsid w:val="00720337"/>
    <w:rPr>
      <w:rFonts w:ascii="Arial" w:hAnsi="Arial" w:cs="Arial" w:hint="default"/>
      <w:b/>
      <w:bCs/>
      <w:color w:val="000000"/>
      <w:sz w:val="20"/>
      <w:szCs w:val="20"/>
    </w:rPr>
  </w:style>
  <w:style w:type="paragraph" w:styleId="Header">
    <w:name w:val="header"/>
    <w:basedOn w:val="Normal"/>
    <w:link w:val="HeaderChar"/>
    <w:uiPriority w:val="99"/>
    <w:semiHidden/>
    <w:unhideWhenUsed/>
    <w:rsid w:val="00C132F0"/>
    <w:pPr>
      <w:tabs>
        <w:tab w:val="center" w:pos="4513"/>
        <w:tab w:val="right" w:pos="9026"/>
      </w:tabs>
    </w:pPr>
  </w:style>
  <w:style w:type="character" w:customStyle="1" w:styleId="HeaderChar">
    <w:name w:val="Header Char"/>
    <w:basedOn w:val="DefaultParagraphFont"/>
    <w:link w:val="Header"/>
    <w:uiPriority w:val="99"/>
    <w:semiHidden/>
    <w:rsid w:val="00C132F0"/>
    <w:rPr>
      <w:rFonts w:ascii="Times New Roman" w:eastAsiaTheme="minorEastAsia" w:hAnsi="Times New Roman" w:cs="Times New Roman"/>
      <w:sz w:val="20"/>
      <w:szCs w:val="20"/>
      <w:lang w:eastAsia="en-GB"/>
    </w:rPr>
  </w:style>
  <w:style w:type="paragraph" w:styleId="Footer">
    <w:name w:val="footer"/>
    <w:basedOn w:val="Normal"/>
    <w:link w:val="FooterChar"/>
    <w:uiPriority w:val="99"/>
    <w:unhideWhenUsed/>
    <w:rsid w:val="00C132F0"/>
    <w:pPr>
      <w:tabs>
        <w:tab w:val="center" w:pos="4513"/>
        <w:tab w:val="right" w:pos="9026"/>
      </w:tabs>
    </w:pPr>
  </w:style>
  <w:style w:type="character" w:customStyle="1" w:styleId="FooterChar">
    <w:name w:val="Footer Char"/>
    <w:basedOn w:val="DefaultParagraphFont"/>
    <w:link w:val="Footer"/>
    <w:uiPriority w:val="99"/>
    <w:rsid w:val="00C132F0"/>
    <w:rPr>
      <w:rFonts w:ascii="Times New Roman" w:eastAsiaTheme="minorEastAsia" w:hAnsi="Times New Roman" w:cs="Times New Roman"/>
      <w:sz w:val="20"/>
      <w:szCs w:val="20"/>
      <w:lang w:eastAsia="en-GB"/>
    </w:rPr>
  </w:style>
  <w:style w:type="paragraph" w:customStyle="1" w:styleId="Default">
    <w:name w:val="Default"/>
    <w:rsid w:val="00C2378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4552F"/>
    <w:rPr>
      <w:color w:val="0000FF" w:themeColor="hyperlink"/>
      <w:u w:val="single"/>
    </w:rPr>
  </w:style>
  <w:style w:type="character" w:customStyle="1" w:styleId="Heading4Char">
    <w:name w:val="Heading 4 Char"/>
    <w:basedOn w:val="DefaultParagraphFont"/>
    <w:link w:val="Heading4"/>
    <w:uiPriority w:val="9"/>
    <w:semiHidden/>
    <w:rsid w:val="0064552F"/>
    <w:rPr>
      <w:rFonts w:asciiTheme="majorHAnsi" w:eastAsiaTheme="majorEastAsia" w:hAnsiTheme="majorHAnsi" w:cstheme="majorBidi"/>
      <w:b/>
      <w:bCs/>
      <w:i/>
      <w:iCs/>
      <w:color w:val="4F81BD" w:themeColor="accent1"/>
      <w:sz w:val="20"/>
      <w:szCs w:val="20"/>
      <w:lang w:eastAsia="en-GB"/>
    </w:rPr>
  </w:style>
</w:styles>
</file>

<file path=word/webSettings.xml><?xml version="1.0" encoding="utf-8"?>
<w:webSettings xmlns:r="http://schemas.openxmlformats.org/officeDocument/2006/relationships" xmlns:w="http://schemas.openxmlformats.org/wordprocessingml/2006/main">
  <w:divs>
    <w:div w:id="1052999475">
      <w:bodyDiv w:val="1"/>
      <w:marLeft w:val="0"/>
      <w:marRight w:val="0"/>
      <w:marTop w:val="0"/>
      <w:marBottom w:val="0"/>
      <w:divBdr>
        <w:top w:val="none" w:sz="0" w:space="0" w:color="auto"/>
        <w:left w:val="none" w:sz="0" w:space="0" w:color="auto"/>
        <w:bottom w:val="none" w:sz="0" w:space="0" w:color="auto"/>
        <w:right w:val="none" w:sz="0" w:space="0" w:color="auto"/>
      </w:divBdr>
      <w:divsChild>
        <w:div w:id="1410468906">
          <w:marLeft w:val="0"/>
          <w:marRight w:val="0"/>
          <w:marTop w:val="0"/>
          <w:marBottom w:val="0"/>
          <w:divBdr>
            <w:top w:val="none" w:sz="0" w:space="0" w:color="auto"/>
            <w:left w:val="none" w:sz="0" w:space="0" w:color="auto"/>
            <w:bottom w:val="none" w:sz="0" w:space="0" w:color="auto"/>
            <w:right w:val="none" w:sz="0" w:space="0" w:color="auto"/>
          </w:divBdr>
          <w:divsChild>
            <w:div w:id="11499090">
              <w:marLeft w:val="0"/>
              <w:marRight w:val="0"/>
              <w:marTop w:val="0"/>
              <w:marBottom w:val="0"/>
              <w:divBdr>
                <w:top w:val="none" w:sz="0" w:space="0" w:color="auto"/>
                <w:left w:val="none" w:sz="0" w:space="0" w:color="auto"/>
                <w:bottom w:val="none" w:sz="0" w:space="0" w:color="auto"/>
                <w:right w:val="none" w:sz="0" w:space="0" w:color="auto"/>
              </w:divBdr>
              <w:divsChild>
                <w:div w:id="20553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257227">
      <w:bodyDiv w:val="1"/>
      <w:marLeft w:val="0"/>
      <w:marRight w:val="0"/>
      <w:marTop w:val="0"/>
      <w:marBottom w:val="0"/>
      <w:divBdr>
        <w:top w:val="none" w:sz="0" w:space="0" w:color="auto"/>
        <w:left w:val="none" w:sz="0" w:space="0" w:color="auto"/>
        <w:bottom w:val="none" w:sz="0" w:space="0" w:color="auto"/>
        <w:right w:val="none" w:sz="0" w:space="0" w:color="auto"/>
      </w:divBdr>
    </w:div>
    <w:div w:id="2126077578">
      <w:bodyDiv w:val="1"/>
      <w:marLeft w:val="0"/>
      <w:marRight w:val="0"/>
      <w:marTop w:val="0"/>
      <w:marBottom w:val="0"/>
      <w:divBdr>
        <w:top w:val="none" w:sz="0" w:space="0" w:color="auto"/>
        <w:left w:val="none" w:sz="0" w:space="0" w:color="auto"/>
        <w:bottom w:val="none" w:sz="0" w:space="0" w:color="auto"/>
        <w:right w:val="none" w:sz="0" w:space="0" w:color="auto"/>
      </w:divBdr>
      <w:divsChild>
        <w:div w:id="137765123">
          <w:marLeft w:val="0"/>
          <w:marRight w:val="0"/>
          <w:marTop w:val="0"/>
          <w:marBottom w:val="0"/>
          <w:divBdr>
            <w:top w:val="none" w:sz="0" w:space="0" w:color="auto"/>
            <w:left w:val="none" w:sz="0" w:space="0" w:color="auto"/>
            <w:bottom w:val="none" w:sz="0" w:space="0" w:color="auto"/>
            <w:right w:val="none" w:sz="0" w:space="0" w:color="auto"/>
          </w:divBdr>
          <w:divsChild>
            <w:div w:id="679700080">
              <w:marLeft w:val="0"/>
              <w:marRight w:val="0"/>
              <w:marTop w:val="0"/>
              <w:marBottom w:val="0"/>
              <w:divBdr>
                <w:top w:val="none" w:sz="0" w:space="0" w:color="auto"/>
                <w:left w:val="none" w:sz="0" w:space="0" w:color="auto"/>
                <w:bottom w:val="none" w:sz="0" w:space="0" w:color="auto"/>
                <w:right w:val="none" w:sz="0" w:space="0" w:color="auto"/>
              </w:divBdr>
              <w:divsChild>
                <w:div w:id="920020697">
                  <w:marLeft w:val="0"/>
                  <w:marRight w:val="0"/>
                  <w:marTop w:val="0"/>
                  <w:marBottom w:val="0"/>
                  <w:divBdr>
                    <w:top w:val="none" w:sz="0" w:space="0" w:color="auto"/>
                    <w:left w:val="none" w:sz="0" w:space="0" w:color="auto"/>
                    <w:bottom w:val="none" w:sz="0" w:space="0" w:color="auto"/>
                    <w:right w:val="none" w:sz="0" w:space="0" w:color="auto"/>
                  </w:divBdr>
                  <w:divsChild>
                    <w:div w:id="2067948999">
                      <w:marLeft w:val="0"/>
                      <w:marRight w:val="0"/>
                      <w:marTop w:val="0"/>
                      <w:marBottom w:val="0"/>
                      <w:divBdr>
                        <w:top w:val="none" w:sz="0" w:space="0" w:color="auto"/>
                        <w:left w:val="none" w:sz="0" w:space="0" w:color="auto"/>
                        <w:bottom w:val="none" w:sz="0" w:space="0" w:color="auto"/>
                        <w:right w:val="none" w:sz="0" w:space="0" w:color="auto"/>
                      </w:divBdr>
                      <w:divsChild>
                        <w:div w:id="2098095134">
                          <w:marLeft w:val="0"/>
                          <w:marRight w:val="0"/>
                          <w:marTop w:val="0"/>
                          <w:marBottom w:val="0"/>
                          <w:divBdr>
                            <w:top w:val="none" w:sz="0" w:space="0" w:color="auto"/>
                            <w:left w:val="none" w:sz="0" w:space="0" w:color="auto"/>
                            <w:bottom w:val="none" w:sz="0" w:space="0" w:color="auto"/>
                            <w:right w:val="none" w:sz="0" w:space="0" w:color="auto"/>
                          </w:divBdr>
                          <w:divsChild>
                            <w:div w:id="182865016">
                              <w:marLeft w:val="0"/>
                              <w:marRight w:val="0"/>
                              <w:marTop w:val="0"/>
                              <w:marBottom w:val="0"/>
                              <w:divBdr>
                                <w:top w:val="none" w:sz="0" w:space="0" w:color="auto"/>
                                <w:left w:val="none" w:sz="0" w:space="0" w:color="auto"/>
                                <w:bottom w:val="none" w:sz="0" w:space="0" w:color="auto"/>
                                <w:right w:val="none" w:sz="0" w:space="0" w:color="auto"/>
                              </w:divBdr>
                            </w:div>
                            <w:div w:id="65503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eyfs-staffchild-ratios-dfe-approved-qualification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andcastles@tcoates.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ursery-morecambe.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8603E-320F-4E47-BAA9-4D31163DA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1380</Words>
  <Characters>7868</Characters>
  <Application>Microsoft Office Word</Application>
  <DocSecurity>0</DocSecurity>
  <Lines>65</Lines>
  <Paragraphs>18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ROLE  SUMMARY</vt:lpstr>
      <vt:lpstr>        </vt:lpstr>
      <vt:lpstr>        KEY DUTIES/RESPONSIBILITIES</vt:lpstr>
    </vt:vector>
  </TitlesOfParts>
  <Company/>
  <LinksUpToDate>false</LinksUpToDate>
  <CharactersWithSpaces>9230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Sandcastle</cp:lastModifiedBy>
  <cp:revision>2</cp:revision>
  <cp:lastPrinted>2018-08-06T14:27:00Z</cp:lastPrinted>
  <dcterms:created xsi:type="dcterms:W3CDTF">2018-08-06T15:46:00Z</dcterms:created>
  <dcterms:modified xsi:type="dcterms:W3CDTF">2018-08-06T15:46:00Z</dcterms:modified>
</cp:coreProperties>
</file>